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28695422"/>
        <w:docPartObj>
          <w:docPartGallery w:val="Cover Pages"/>
          <w:docPartUnique/>
        </w:docPartObj>
      </w:sdtPr>
      <w:sdtEndPr/>
      <w:sdtContent>
        <w:p w:rsidR="001D23A1" w:rsidRDefault="001D23A1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e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A6D877" id="Groe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vak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D23A1" w:rsidRDefault="00C67C90">
                                    <w:pPr>
                                      <w:pStyle w:val="Geenafstand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M. de Vries</w:t>
                                    </w:r>
                                  </w:p>
                                </w:sdtContent>
                              </w:sdt>
                              <w:p w:rsidR="001D23A1" w:rsidRDefault="00520FFD">
                                <w:pPr>
                                  <w:pStyle w:val="Geenafstand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67C90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Maria.devries</w:t>
                                    </w:r>
                                    <w:r w:rsidR="001D23A1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@noorderpoort.nl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HOy49SC&#10;AgAAYQ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1D23A1" w:rsidRDefault="00C67C90">
                              <w:pPr>
                                <w:pStyle w:val="Geenafstand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M. de Vries</w:t>
                              </w:r>
                            </w:p>
                          </w:sdtContent>
                        </w:sdt>
                        <w:p w:rsidR="001D23A1" w:rsidRDefault="00702F3D">
                          <w:pPr>
                            <w:pStyle w:val="Geenafstand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C67C90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Maria.devries</w:t>
                              </w:r>
                              <w:r w:rsidR="001D23A1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@noorderpoort.nl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36345" w:rsidRDefault="00636345"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4857750</wp:posOffset>
                    </wp:positionV>
                    <wp:extent cx="7315200" cy="2226945"/>
                    <wp:effectExtent l="0" t="0" r="0" b="1905"/>
                    <wp:wrapSquare wrapText="bothSides"/>
                    <wp:docPr id="154" name="Tekstvak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226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D23A1" w:rsidRDefault="00520FFD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F033C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Periode 5 of 6</w:t>
                                    </w:r>
                                    <w:r w:rsidR="00C67C90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 Leerwijzer </w:t>
                                    </w:r>
                                    <w:r w:rsidR="00C67C90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br/>
                                      <w:t>Administratie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Ondertite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D23A1" w:rsidRDefault="007D4681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</w:t>
                                    </w:r>
                                    <w:r w:rsidR="00C67C90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16 </w:t>
                                    </w:r>
                                    <w:r w:rsidR="00EF033C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AB / </w:t>
                                    </w:r>
                                    <w:r w:rsidR="001D23A1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CD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54" o:spid="_x0000_s1027" type="#_x0000_t202" style="position:absolute;margin-left:17.25pt;margin-top:382.5pt;width:8in;height:175.3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" filled="f" stroked="f" strokeweight=".5pt">
                    <v:textbox inset="126pt,0,54pt,0">
                      <w:txbxContent>
                        <w:p w:rsidR="001D23A1" w:rsidRDefault="005B6046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F033C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Periode 5 of 6</w:t>
                              </w:r>
                              <w:r w:rsidR="00C67C90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 Leerwijzer </w:t>
                              </w:r>
                              <w:r w:rsidR="00C67C90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br/>
                                <w:t>Administratie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Ondertite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1D23A1" w:rsidRDefault="007D4681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</w:t>
                              </w:r>
                              <w:r w:rsidR="00C67C90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16 </w:t>
                              </w:r>
                              <w:r w:rsidR="00EF033C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AB / </w:t>
                              </w:r>
                              <w:r w:rsidR="001D23A1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CD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36345" w:rsidRPr="00636345" w:rsidRDefault="00636345" w:rsidP="00636345"/>
        <w:p w:rsidR="00636345" w:rsidRPr="00636345" w:rsidRDefault="00636345" w:rsidP="00636345"/>
        <w:p w:rsidR="00636345" w:rsidRPr="00636345" w:rsidRDefault="00636345" w:rsidP="00636345"/>
        <w:p w:rsidR="00636345" w:rsidRDefault="00636345"/>
        <w:p w:rsidR="00636345" w:rsidRDefault="00636345" w:rsidP="00636345">
          <w:pPr>
            <w:tabs>
              <w:tab w:val="left" w:pos="3660"/>
            </w:tabs>
          </w:pPr>
          <w:r>
            <w:tab/>
          </w:r>
        </w:p>
        <w:p w:rsidR="001D23A1" w:rsidRDefault="001D23A1">
          <w:r w:rsidRPr="00636345">
            <w:br w:type="page"/>
          </w:r>
          <w:r w:rsidR="00C67C90">
            <w:rPr>
              <w:noProof/>
              <w:lang w:eastAsia="nl-NL"/>
            </w:rPr>
            <w:drawing>
              <wp:anchor distT="0" distB="0" distL="114300" distR="114300" simplePos="0" relativeHeight="251664384" behindDoc="0" locked="0" layoutInCell="1" allowOverlap="1" wp14:anchorId="3B7257FE" wp14:editId="2CA68557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552065" cy="1696720"/>
                <wp:effectExtent l="76200" t="76200" r="216535" b="208280"/>
                <wp:wrapNone/>
                <wp:docPr id="11" name="Afbeelding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s://encrypted-tbn1.gstatic.com/images?q=tbn:ANd9GcRcc5FZJzn0ie1LACBpRdcnAe0uWQtgi0AZkI41Usx-jKodRV8v2vCErO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065" cy="169672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FF00FF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2700000" sx="103000" sy="103000" algn="tl" rotWithShape="0">
                            <a:schemeClr val="accent4">
                              <a:lumMod val="50000"/>
                              <a:alpha val="43000"/>
                            </a:schemeClr>
                          </a:outerShdw>
                        </a:effec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sdtContent>
    </w:sdt>
    <w:sdt>
      <w:sdtPr>
        <w:rPr>
          <w:rFonts w:asciiTheme="minorHAnsi" w:hAnsiTheme="minorHAnsi" w:cstheme="minorBidi"/>
          <w:smallCaps w:val="0"/>
          <w:spacing w:val="0"/>
          <w:sz w:val="22"/>
          <w:szCs w:val="22"/>
          <w:lang w:bidi="ar-SA"/>
        </w:rPr>
        <w:id w:val="16099282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E238A" w:rsidRDefault="006E238A" w:rsidP="006E238A">
          <w:pPr>
            <w:pStyle w:val="Kopvaninhoudsopgave"/>
          </w:pPr>
          <w:r w:rsidRPr="00891074">
            <w:rPr>
              <w:rFonts w:ascii="Arial" w:hAnsi="Arial" w:cs="Arial"/>
            </w:rPr>
            <w:t>Inhoud</w:t>
          </w:r>
        </w:p>
        <w:p w:rsidR="006E238A" w:rsidRPr="00891074" w:rsidRDefault="006E238A" w:rsidP="006E238A">
          <w:pPr>
            <w:rPr>
              <w:rFonts w:ascii="Arial" w:hAnsi="Arial" w:cs="Arial"/>
            </w:rPr>
          </w:pPr>
          <w:r w:rsidRPr="00891074">
            <w:rPr>
              <w:rFonts w:ascii="Arial" w:hAnsi="Arial" w:cs="Arial"/>
            </w:rPr>
            <w:t>Inleiding</w:t>
          </w:r>
          <w:r>
            <w:rPr>
              <w:rFonts w:ascii="Arial" w:hAnsi="Arial" w:cs="Arial"/>
            </w:rPr>
            <w:t>………………………………………………………………………………….………</w:t>
          </w:r>
          <w:r w:rsidRPr="00891074">
            <w:rPr>
              <w:rFonts w:ascii="Arial" w:hAnsi="Arial" w:cs="Arial"/>
            </w:rPr>
            <w:t xml:space="preserve"> 2</w:t>
          </w:r>
        </w:p>
        <w:p w:rsidR="006E238A" w:rsidRPr="00891074" w:rsidRDefault="006E238A" w:rsidP="006E238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Wegwijzer………………………………………………………………………..….……………</w:t>
          </w:r>
          <w:r w:rsidR="005B1359">
            <w:rPr>
              <w:rFonts w:ascii="Arial" w:hAnsi="Arial" w:cs="Arial"/>
            </w:rPr>
            <w:t>3</w:t>
          </w:r>
        </w:p>
        <w:p w:rsidR="006E238A" w:rsidRPr="00891074" w:rsidRDefault="006E238A" w:rsidP="006E238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Wegwijzer lesplanner……………………………………………………………………………</w:t>
          </w:r>
          <w:r w:rsidR="005B1359">
            <w:rPr>
              <w:rFonts w:ascii="Arial" w:hAnsi="Arial" w:cs="Arial"/>
            </w:rPr>
            <w:t>4</w:t>
          </w:r>
        </w:p>
        <w:p w:rsidR="006E238A" w:rsidRDefault="00520FFD" w:rsidP="006E238A"/>
      </w:sdtContent>
    </w:sdt>
    <w:p w:rsidR="00636345" w:rsidRDefault="00636345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Default="006E238A"/>
    <w:p w:rsidR="006E238A" w:rsidRPr="006E238A" w:rsidRDefault="006E238A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  <w:proofErr w:type="spellStart"/>
      <w:r w:rsidRPr="006E238A">
        <w:rPr>
          <w:rFonts w:ascii="Arial" w:eastAsia="Times New Roman" w:hAnsi="Arial" w:cs="Arial"/>
          <w:b/>
          <w:lang w:val="fr-FR" w:eastAsia="nl-NL"/>
        </w:rPr>
        <w:lastRenderedPageBreak/>
        <w:t>Inleiding</w:t>
      </w:r>
      <w:proofErr w:type="spellEnd"/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7D4681" w:rsidP="006E238A">
      <w:pPr>
        <w:spacing w:after="0"/>
        <w:rPr>
          <w:rFonts w:ascii="Arial" w:eastAsia="Times New Roman" w:hAnsi="Arial" w:cs="Arial"/>
          <w:lang w:val="fr-FR" w:eastAsia="nl-NL"/>
        </w:rPr>
      </w:pPr>
      <w:proofErr w:type="spellStart"/>
      <w:r>
        <w:rPr>
          <w:rFonts w:ascii="Arial" w:eastAsia="Times New Roman" w:hAnsi="Arial" w:cs="Arial"/>
          <w:lang w:val="fr-FR" w:eastAsia="nl-NL"/>
        </w:rPr>
        <w:t>Tijdems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lang w:val="fr-FR" w:eastAsia="nl-NL"/>
        </w:rPr>
        <w:t>deze</w:t>
      </w:r>
      <w:proofErr w:type="spellEnd"/>
      <w:r w:rsidR="00C67C90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6E238A">
        <w:rPr>
          <w:rFonts w:ascii="Arial" w:eastAsia="Times New Roman" w:hAnsi="Arial" w:cs="Arial"/>
          <w:lang w:val="fr-FR" w:eastAsia="nl-NL"/>
        </w:rPr>
        <w:t>periode</w:t>
      </w:r>
      <w:proofErr w:type="spellEnd"/>
      <w:r w:rsidR="006E238A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lang w:val="fr-FR" w:eastAsia="nl-NL"/>
        </w:rPr>
        <w:t>krii</w:t>
      </w:r>
      <w:r w:rsidR="00EF033C">
        <w:rPr>
          <w:rFonts w:ascii="Arial" w:eastAsia="Times New Roman" w:hAnsi="Arial" w:cs="Arial"/>
          <w:lang w:val="fr-FR" w:eastAsia="nl-NL"/>
        </w:rPr>
        <w:t>g</w:t>
      </w:r>
      <w:proofErr w:type="spellEnd"/>
      <w:r w:rsidR="00EF033C">
        <w:rPr>
          <w:rFonts w:ascii="Arial" w:eastAsia="Times New Roman" w:hAnsi="Arial" w:cs="Arial"/>
          <w:lang w:val="fr-FR" w:eastAsia="nl-NL"/>
        </w:rPr>
        <w:t xml:space="preserve"> je</w:t>
      </w:r>
      <w:r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lang w:val="fr-FR" w:eastAsia="nl-NL"/>
        </w:rPr>
        <w:t>tandheelkundige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lang w:val="fr-FR" w:eastAsia="nl-NL"/>
        </w:rPr>
        <w:t>adminis</w:t>
      </w:r>
      <w:r w:rsidR="00EF033C">
        <w:rPr>
          <w:rFonts w:ascii="Arial" w:eastAsia="Times New Roman" w:hAnsi="Arial" w:cs="Arial"/>
          <w:lang w:val="fr-FR" w:eastAsia="nl-NL"/>
        </w:rPr>
        <w:t>tratie</w:t>
      </w:r>
      <w:proofErr w:type="spellEnd"/>
      <w:r w:rsidR="00EF033C">
        <w:rPr>
          <w:rFonts w:ascii="Arial" w:eastAsia="Times New Roman" w:hAnsi="Arial" w:cs="Arial"/>
          <w:lang w:val="fr-FR" w:eastAsia="nl-NL"/>
        </w:rPr>
        <w:t>.</w:t>
      </w:r>
      <w:r w:rsidR="0075271B">
        <w:rPr>
          <w:rFonts w:ascii="Arial" w:eastAsia="Times New Roman" w:hAnsi="Arial" w:cs="Arial"/>
          <w:lang w:val="fr-FR" w:eastAsia="nl-NL"/>
        </w:rPr>
        <w:t xml:space="preserve"> Je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leert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hoe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je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een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verwijsbrief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en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recept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dient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te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maken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.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Verder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kan je de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verrichtingen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invoeren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aangaande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de C, X, M, A en V codes van de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Tarieven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Tandheelkunde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in het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patiëntendossier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.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Verder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kan je ter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zake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doende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informatie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(in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opdracht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van de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tandarts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)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m.b.v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.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afkortingen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in het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journaal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verwerken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.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Deze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kennis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heb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je </w:t>
      </w:r>
      <w:proofErr w:type="spellStart"/>
      <w:r w:rsidR="006E238A">
        <w:rPr>
          <w:rFonts w:ascii="Arial" w:eastAsia="Times New Roman" w:hAnsi="Arial" w:cs="Arial"/>
          <w:lang w:val="fr-FR" w:eastAsia="nl-NL"/>
        </w:rPr>
        <w:t>nodig</w:t>
      </w:r>
      <w:proofErr w:type="spellEnd"/>
      <w:r w:rsidR="006E238A">
        <w:rPr>
          <w:rFonts w:ascii="Arial" w:eastAsia="Times New Roman" w:hAnsi="Arial" w:cs="Arial"/>
          <w:lang w:val="fr-FR" w:eastAsia="nl-NL"/>
        </w:rPr>
        <w:t xml:space="preserve"> om </w:t>
      </w:r>
      <w:proofErr w:type="spellStart"/>
      <w:r w:rsidR="006E238A">
        <w:rPr>
          <w:rFonts w:ascii="Arial" w:eastAsia="Times New Roman" w:hAnsi="Arial" w:cs="Arial"/>
          <w:lang w:val="fr-FR" w:eastAsia="nl-NL"/>
        </w:rPr>
        <w:t>verder</w:t>
      </w:r>
      <w:proofErr w:type="spellEnd"/>
      <w:r w:rsidR="006E238A">
        <w:rPr>
          <w:rFonts w:ascii="Arial" w:eastAsia="Times New Roman" w:hAnsi="Arial" w:cs="Arial"/>
          <w:lang w:val="fr-FR" w:eastAsia="nl-NL"/>
        </w:rPr>
        <w:t xml:space="preserve"> de </w:t>
      </w:r>
      <w:proofErr w:type="spellStart"/>
      <w:r w:rsidR="006E238A">
        <w:rPr>
          <w:rFonts w:ascii="Arial" w:eastAsia="Times New Roman" w:hAnsi="Arial" w:cs="Arial"/>
          <w:lang w:val="fr-FR" w:eastAsia="nl-NL"/>
        </w:rPr>
        <w:t>basisv</w:t>
      </w:r>
      <w:r w:rsidR="0075271B">
        <w:rPr>
          <w:rFonts w:ascii="Arial" w:eastAsia="Times New Roman" w:hAnsi="Arial" w:cs="Arial"/>
          <w:lang w:val="fr-FR" w:eastAsia="nl-NL"/>
        </w:rPr>
        <w:t>aardigheden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op je </w:t>
      </w:r>
      <w:proofErr w:type="spellStart"/>
      <w:r w:rsidR="006E238A">
        <w:rPr>
          <w:rFonts w:ascii="Arial" w:eastAsia="Times New Roman" w:hAnsi="Arial" w:cs="Arial"/>
          <w:lang w:val="fr-FR" w:eastAsia="nl-NL"/>
        </w:rPr>
        <w:t>BeroepsPraktij</w:t>
      </w:r>
      <w:r w:rsidR="005B1359">
        <w:rPr>
          <w:rFonts w:ascii="Arial" w:eastAsia="Times New Roman" w:hAnsi="Arial" w:cs="Arial"/>
          <w:lang w:val="fr-FR" w:eastAsia="nl-NL"/>
        </w:rPr>
        <w:t>k</w:t>
      </w:r>
      <w:r w:rsidR="006E238A">
        <w:rPr>
          <w:rFonts w:ascii="Arial" w:eastAsia="Times New Roman" w:hAnsi="Arial" w:cs="Arial"/>
          <w:lang w:val="fr-FR" w:eastAsia="nl-NL"/>
        </w:rPr>
        <w:t>Vorming</w:t>
      </w:r>
      <w:proofErr w:type="spellEnd"/>
      <w:r w:rsidR="006E238A">
        <w:rPr>
          <w:rFonts w:ascii="Arial" w:eastAsia="Times New Roman" w:hAnsi="Arial" w:cs="Arial"/>
          <w:lang w:val="fr-FR" w:eastAsia="nl-NL"/>
        </w:rPr>
        <w:t xml:space="preserve"> (BPV) </w:t>
      </w:r>
      <w:proofErr w:type="spellStart"/>
      <w:r w:rsidR="006E238A">
        <w:rPr>
          <w:rFonts w:ascii="Arial" w:eastAsia="Times New Roman" w:hAnsi="Arial" w:cs="Arial"/>
          <w:lang w:val="fr-FR" w:eastAsia="nl-NL"/>
        </w:rPr>
        <w:t>uit</w:t>
      </w:r>
      <w:proofErr w:type="spellEnd"/>
      <w:r w:rsidR="006E238A">
        <w:rPr>
          <w:rFonts w:ascii="Arial" w:eastAsia="Times New Roman" w:hAnsi="Arial" w:cs="Arial"/>
          <w:lang w:val="fr-FR" w:eastAsia="nl-NL"/>
        </w:rPr>
        <w:t xml:space="preserve"> te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kunnen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6E238A">
        <w:rPr>
          <w:rFonts w:ascii="Arial" w:eastAsia="Times New Roman" w:hAnsi="Arial" w:cs="Arial"/>
          <w:lang w:val="fr-FR" w:eastAsia="nl-NL"/>
        </w:rPr>
        <w:t>oefenen</w:t>
      </w:r>
      <w:proofErr w:type="spellEnd"/>
      <w:r w:rsidR="006E238A">
        <w:rPr>
          <w:rFonts w:ascii="Arial" w:eastAsia="Times New Roman" w:hAnsi="Arial" w:cs="Arial"/>
          <w:lang w:val="fr-FR" w:eastAsia="nl-NL"/>
        </w:rPr>
        <w:t>.</w:t>
      </w:r>
      <w:r w:rsidR="00982484">
        <w:rPr>
          <w:rFonts w:ascii="Arial" w:eastAsia="Times New Roman" w:hAnsi="Arial" w:cs="Arial"/>
          <w:lang w:val="fr-FR" w:eastAsia="nl-NL"/>
        </w:rPr>
        <w:t xml:space="preserve"> Je </w:t>
      </w:r>
      <w:proofErr w:type="spellStart"/>
      <w:r w:rsidR="00982484">
        <w:rPr>
          <w:rFonts w:ascii="Arial" w:eastAsia="Times New Roman" w:hAnsi="Arial" w:cs="Arial"/>
          <w:lang w:val="fr-FR" w:eastAsia="nl-NL"/>
        </w:rPr>
        <w:t>dient</w:t>
      </w:r>
      <w:proofErr w:type="spellEnd"/>
      <w:r w:rsidR="00982484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982484">
        <w:rPr>
          <w:rFonts w:ascii="Arial" w:eastAsia="Times New Roman" w:hAnsi="Arial" w:cs="Arial"/>
          <w:lang w:val="fr-FR" w:eastAsia="nl-NL"/>
        </w:rPr>
        <w:t>elke</w:t>
      </w:r>
      <w:proofErr w:type="spellEnd"/>
      <w:r w:rsidR="00982484">
        <w:rPr>
          <w:rFonts w:ascii="Arial" w:eastAsia="Times New Roman" w:hAnsi="Arial" w:cs="Arial"/>
          <w:lang w:val="fr-FR" w:eastAsia="nl-NL"/>
        </w:rPr>
        <w:t xml:space="preserve"> les je laptop </w:t>
      </w:r>
      <w:r w:rsidR="0075271B">
        <w:rPr>
          <w:rFonts w:ascii="Arial" w:eastAsia="Times New Roman" w:hAnsi="Arial" w:cs="Arial"/>
          <w:lang w:val="fr-FR" w:eastAsia="nl-NL"/>
        </w:rPr>
        <w:t xml:space="preserve">en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boek</w:t>
      </w:r>
      <w:proofErr w:type="spellEnd"/>
      <w:r w:rsidR="0075271B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982484">
        <w:rPr>
          <w:rFonts w:ascii="Arial" w:eastAsia="Times New Roman" w:hAnsi="Arial" w:cs="Arial"/>
          <w:lang w:val="fr-FR" w:eastAsia="nl-NL"/>
        </w:rPr>
        <w:t>mee</w:t>
      </w:r>
      <w:proofErr w:type="spellEnd"/>
      <w:r w:rsidR="00982484">
        <w:rPr>
          <w:rFonts w:ascii="Arial" w:eastAsia="Times New Roman" w:hAnsi="Arial" w:cs="Arial"/>
          <w:lang w:val="fr-FR" w:eastAsia="nl-NL"/>
        </w:rPr>
        <w:t xml:space="preserve"> te </w:t>
      </w:r>
      <w:proofErr w:type="spellStart"/>
      <w:r w:rsidR="00982484">
        <w:rPr>
          <w:rFonts w:ascii="Arial" w:eastAsia="Times New Roman" w:hAnsi="Arial" w:cs="Arial"/>
          <w:lang w:val="fr-FR" w:eastAsia="nl-NL"/>
        </w:rPr>
        <w:t>nemen</w:t>
      </w:r>
      <w:proofErr w:type="spellEnd"/>
      <w:r w:rsidR="00982484">
        <w:rPr>
          <w:rFonts w:ascii="Arial" w:eastAsia="Times New Roman" w:hAnsi="Arial" w:cs="Arial"/>
          <w:lang w:val="fr-FR" w:eastAsia="nl-NL"/>
        </w:rPr>
        <w:t>.</w:t>
      </w:r>
    </w:p>
    <w:p w:rsidR="006E238A" w:rsidRDefault="00A36067" w:rsidP="006E238A">
      <w:pPr>
        <w:spacing w:after="0"/>
        <w:rPr>
          <w:rFonts w:ascii="Arial" w:eastAsia="Times New Roman" w:hAnsi="Arial" w:cs="Arial"/>
          <w:lang w:val="fr-FR" w:eastAsia="nl-NL"/>
        </w:rPr>
      </w:pPr>
      <w:r>
        <w:rPr>
          <w:rFonts w:ascii="Arial" w:eastAsia="Times New Roman" w:hAnsi="Arial" w:cs="Arial"/>
          <w:lang w:val="fr-FR" w:eastAsia="nl-NL"/>
        </w:rPr>
        <w:t xml:space="preserve"> </w:t>
      </w:r>
    </w:p>
    <w:p w:rsidR="006E238A" w:rsidRDefault="006E238A" w:rsidP="006E238A">
      <w:pPr>
        <w:spacing w:after="0"/>
        <w:rPr>
          <w:rFonts w:ascii="Arial" w:eastAsia="Times New Roman" w:hAnsi="Arial" w:cs="Arial"/>
          <w:i/>
          <w:lang w:eastAsia="nl-NL"/>
        </w:rPr>
      </w:pPr>
    </w:p>
    <w:p w:rsidR="006E238A" w:rsidRPr="005B1359" w:rsidRDefault="006E238A" w:rsidP="006E238A">
      <w:pPr>
        <w:spacing w:after="0"/>
        <w:rPr>
          <w:rFonts w:ascii="Arial" w:eastAsia="Times New Roman" w:hAnsi="Arial" w:cs="Arial"/>
          <w:b/>
          <w:u w:val="single"/>
          <w:lang w:eastAsia="nl-NL"/>
        </w:rPr>
      </w:pPr>
      <w:r w:rsidRPr="005B1359">
        <w:rPr>
          <w:rFonts w:ascii="Arial" w:eastAsia="Times New Roman" w:hAnsi="Arial" w:cs="Arial"/>
          <w:b/>
          <w:u w:val="single"/>
          <w:lang w:eastAsia="nl-NL"/>
        </w:rPr>
        <w:t>Hierin zijn opdrachten verwerkt.</w:t>
      </w:r>
    </w:p>
    <w:p w:rsidR="00982484" w:rsidRPr="00982484" w:rsidRDefault="00A36067" w:rsidP="00982484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Opdrachten uit het boek Administratie voor tandartsassistenten</w:t>
      </w:r>
    </w:p>
    <w:p w:rsidR="006E238A" w:rsidRPr="006E238A" w:rsidRDefault="006E238A" w:rsidP="006E238A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 w:rsidRPr="006E238A">
        <w:rPr>
          <w:rFonts w:ascii="Arial" w:hAnsi="Arial" w:cs="Arial"/>
          <w:i/>
        </w:rPr>
        <w:t>Extra opdracht indien nodig voor ondersteuning (in de les)</w:t>
      </w:r>
    </w:p>
    <w:p w:rsidR="006E238A" w:rsidRDefault="006E238A" w:rsidP="006E238A">
      <w:pPr>
        <w:spacing w:after="0"/>
        <w:rPr>
          <w:rFonts w:ascii="Arial" w:eastAsia="Times New Roman" w:hAnsi="Arial" w:cs="Arial"/>
          <w:lang w:val="fr-FR" w:eastAsia="nl-NL"/>
        </w:rPr>
      </w:pPr>
    </w:p>
    <w:p w:rsidR="006E238A" w:rsidRDefault="006E238A" w:rsidP="006E238A">
      <w:pPr>
        <w:spacing w:after="0"/>
        <w:rPr>
          <w:rFonts w:ascii="Arial" w:eastAsia="Times New Roman" w:hAnsi="Arial" w:cs="Arial"/>
          <w:lang w:val="fr-FR" w:eastAsia="nl-NL"/>
        </w:rPr>
      </w:pPr>
    </w:p>
    <w:p w:rsidR="006E238A" w:rsidRDefault="006E238A" w:rsidP="006E238A">
      <w:pPr>
        <w:spacing w:after="0"/>
        <w:rPr>
          <w:rFonts w:ascii="Arial" w:eastAsia="Times New Roman" w:hAnsi="Arial" w:cs="Arial"/>
          <w:lang w:val="fr-FR" w:eastAsia="nl-NL"/>
        </w:rPr>
      </w:pPr>
      <w:r>
        <w:rPr>
          <w:rFonts w:ascii="Arial" w:eastAsia="Times New Roman" w:hAnsi="Arial" w:cs="Arial"/>
          <w:lang w:val="fr-FR" w:eastAsia="nl-NL"/>
        </w:rPr>
        <w:t xml:space="preserve">In de </w:t>
      </w:r>
      <w:proofErr w:type="spellStart"/>
      <w:r>
        <w:rPr>
          <w:rFonts w:ascii="Arial" w:eastAsia="Times New Roman" w:hAnsi="Arial" w:cs="Arial"/>
          <w:lang w:val="fr-FR" w:eastAsia="nl-NL"/>
        </w:rPr>
        <w:t>wegwijzer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en </w:t>
      </w:r>
      <w:proofErr w:type="spellStart"/>
      <w:r>
        <w:rPr>
          <w:rFonts w:ascii="Arial" w:eastAsia="Times New Roman" w:hAnsi="Arial" w:cs="Arial"/>
          <w:lang w:val="fr-FR" w:eastAsia="nl-NL"/>
        </w:rPr>
        <w:t>lesplanner</w:t>
      </w:r>
      <w:proofErr w:type="spellEnd"/>
      <w:r w:rsidR="005B1359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5B1359">
        <w:rPr>
          <w:rFonts w:ascii="Arial" w:eastAsia="Times New Roman" w:hAnsi="Arial" w:cs="Arial"/>
          <w:lang w:val="fr-FR" w:eastAsia="nl-NL"/>
        </w:rPr>
        <w:t>hierin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lang w:val="fr-FR" w:eastAsia="nl-NL"/>
        </w:rPr>
        <w:t>kun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je pe</w:t>
      </w:r>
      <w:r w:rsidR="00982484">
        <w:rPr>
          <w:rFonts w:ascii="Arial" w:eastAsia="Times New Roman" w:hAnsi="Arial" w:cs="Arial"/>
          <w:lang w:val="fr-FR" w:eastAsia="nl-NL"/>
        </w:rPr>
        <w:t xml:space="preserve">r </w:t>
      </w:r>
      <w:proofErr w:type="spellStart"/>
      <w:r w:rsidR="00982484">
        <w:rPr>
          <w:rFonts w:ascii="Arial" w:eastAsia="Times New Roman" w:hAnsi="Arial" w:cs="Arial"/>
          <w:lang w:val="fr-FR" w:eastAsia="nl-NL"/>
        </w:rPr>
        <w:t>week</w:t>
      </w:r>
      <w:proofErr w:type="spellEnd"/>
      <w:r w:rsidR="00982484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982484">
        <w:rPr>
          <w:rFonts w:ascii="Arial" w:eastAsia="Times New Roman" w:hAnsi="Arial" w:cs="Arial"/>
          <w:lang w:val="fr-FR" w:eastAsia="nl-NL"/>
        </w:rPr>
        <w:t>vinden</w:t>
      </w:r>
      <w:proofErr w:type="spellEnd"/>
      <w:r w:rsidR="00982484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982484">
        <w:rPr>
          <w:rFonts w:ascii="Arial" w:eastAsia="Times New Roman" w:hAnsi="Arial" w:cs="Arial"/>
          <w:lang w:val="fr-FR" w:eastAsia="nl-NL"/>
        </w:rPr>
        <w:t>welk</w:t>
      </w:r>
      <w:proofErr w:type="spellEnd"/>
      <w:r w:rsidR="00982484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982484">
        <w:rPr>
          <w:rFonts w:ascii="Arial" w:eastAsia="Times New Roman" w:hAnsi="Arial" w:cs="Arial"/>
          <w:lang w:val="fr-FR" w:eastAsia="nl-NL"/>
        </w:rPr>
        <w:t>hoofdstuk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lang w:val="fr-FR" w:eastAsia="nl-NL"/>
        </w:rPr>
        <w:t>wij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lang w:val="fr-FR" w:eastAsia="nl-NL"/>
        </w:rPr>
        <w:t>gaan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lang w:val="fr-FR" w:eastAsia="nl-NL"/>
        </w:rPr>
        <w:t>beha</w:t>
      </w:r>
      <w:r w:rsidR="00982484">
        <w:rPr>
          <w:rFonts w:ascii="Arial" w:eastAsia="Times New Roman" w:hAnsi="Arial" w:cs="Arial"/>
          <w:lang w:val="fr-FR" w:eastAsia="nl-NL"/>
        </w:rPr>
        <w:t>ndelen</w:t>
      </w:r>
      <w:proofErr w:type="spellEnd"/>
      <w:r w:rsidR="00982484">
        <w:rPr>
          <w:rFonts w:ascii="Arial" w:eastAsia="Times New Roman" w:hAnsi="Arial" w:cs="Arial"/>
          <w:lang w:val="fr-FR" w:eastAsia="nl-NL"/>
        </w:rPr>
        <w:t xml:space="preserve">. Je </w:t>
      </w:r>
      <w:proofErr w:type="spellStart"/>
      <w:r w:rsidR="00982484">
        <w:rPr>
          <w:rFonts w:ascii="Arial" w:eastAsia="Times New Roman" w:hAnsi="Arial" w:cs="Arial"/>
          <w:lang w:val="fr-FR" w:eastAsia="nl-NL"/>
        </w:rPr>
        <w:t>maakt</w:t>
      </w:r>
      <w:proofErr w:type="spellEnd"/>
      <w:r w:rsidR="00982484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982484">
        <w:rPr>
          <w:rFonts w:ascii="Arial" w:eastAsia="Times New Roman" w:hAnsi="Arial" w:cs="Arial"/>
          <w:lang w:val="fr-FR" w:eastAsia="nl-NL"/>
        </w:rPr>
        <w:t>gebruik</w:t>
      </w:r>
      <w:proofErr w:type="spellEnd"/>
      <w:r w:rsidR="00982484">
        <w:rPr>
          <w:rFonts w:ascii="Arial" w:eastAsia="Times New Roman" w:hAnsi="Arial" w:cs="Arial"/>
          <w:lang w:val="fr-FR" w:eastAsia="nl-NL"/>
        </w:rPr>
        <w:t xml:space="preserve"> van het </w:t>
      </w:r>
      <w:proofErr w:type="spellStart"/>
      <w:r w:rsidR="00982484">
        <w:rPr>
          <w:rFonts w:ascii="Arial" w:eastAsia="Times New Roman" w:hAnsi="Arial" w:cs="Arial"/>
          <w:lang w:val="fr-FR" w:eastAsia="nl-NL"/>
        </w:rPr>
        <w:t>tandheelkundige</w:t>
      </w:r>
      <w:proofErr w:type="spellEnd"/>
      <w:r w:rsidR="00982484">
        <w:rPr>
          <w:rFonts w:ascii="Arial" w:eastAsia="Times New Roman" w:hAnsi="Arial" w:cs="Arial"/>
          <w:lang w:val="fr-FR" w:eastAsia="nl-NL"/>
        </w:rPr>
        <w:t xml:space="preserve"> programma Exquise en internet.</w:t>
      </w:r>
    </w:p>
    <w:p w:rsidR="006E238A" w:rsidRDefault="006E238A" w:rsidP="006E238A">
      <w:pPr>
        <w:spacing w:after="0"/>
        <w:rPr>
          <w:rFonts w:ascii="Arial" w:eastAsia="Times New Roman" w:hAnsi="Arial" w:cs="Arial"/>
          <w:lang w:val="fr-FR" w:eastAsia="nl-NL"/>
        </w:rPr>
      </w:pPr>
    </w:p>
    <w:p w:rsidR="006E238A" w:rsidRDefault="006E238A" w:rsidP="005B1359">
      <w:pPr>
        <w:spacing w:after="0"/>
        <w:rPr>
          <w:rFonts w:ascii="Arial" w:eastAsia="Times New Roman" w:hAnsi="Arial" w:cs="Arial"/>
          <w:lang w:val="fr-FR" w:eastAsia="nl-NL"/>
        </w:rPr>
      </w:pPr>
    </w:p>
    <w:p w:rsidR="005B1359" w:rsidRDefault="005B1359" w:rsidP="005B1359">
      <w:pPr>
        <w:spacing w:after="0"/>
        <w:rPr>
          <w:rFonts w:ascii="Arial" w:eastAsia="Times New Roman" w:hAnsi="Arial" w:cs="Arial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6E238A" w:rsidRDefault="006E238A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5B1359" w:rsidRDefault="005B1359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5B1359" w:rsidRDefault="005B1359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5B1359" w:rsidRDefault="005B1359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</w:p>
    <w:p w:rsidR="00165549" w:rsidRDefault="00165549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165549" w:rsidRDefault="00165549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165549" w:rsidRDefault="00165549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165549" w:rsidRDefault="00165549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165549" w:rsidRDefault="00165549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165549" w:rsidRDefault="00165549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165549" w:rsidRDefault="00165549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165549" w:rsidRDefault="00165549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165549" w:rsidRDefault="00165549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A36067" w:rsidRDefault="00A36067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A36067" w:rsidRDefault="00A36067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6E238A" w:rsidRPr="006E238A" w:rsidRDefault="0075271B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  <w:proofErr w:type="spellStart"/>
      <w:r>
        <w:rPr>
          <w:rFonts w:ascii="Arial" w:eastAsia="Times New Roman" w:hAnsi="Arial" w:cs="Arial"/>
          <w:b/>
          <w:lang w:val="fr-FR" w:eastAsia="nl-NL"/>
        </w:rPr>
        <w:lastRenderedPageBreak/>
        <w:t>Wegwijzer</w:t>
      </w:r>
      <w:proofErr w:type="spellEnd"/>
      <w:r>
        <w:rPr>
          <w:rFonts w:ascii="Arial" w:eastAsia="Times New Roman" w:hAnsi="Arial" w:cs="Arial"/>
          <w:b/>
          <w:lang w:val="fr-FR" w:eastAsia="nl-NL"/>
        </w:rPr>
        <w:t xml:space="preserve"> en </w:t>
      </w:r>
      <w:proofErr w:type="spellStart"/>
      <w:r>
        <w:rPr>
          <w:rFonts w:ascii="Arial" w:eastAsia="Times New Roman" w:hAnsi="Arial" w:cs="Arial"/>
          <w:b/>
          <w:lang w:val="fr-FR" w:eastAsia="nl-NL"/>
        </w:rPr>
        <w:t>Lesplanner</w:t>
      </w:r>
      <w:proofErr w:type="spellEnd"/>
      <w:r>
        <w:rPr>
          <w:rFonts w:ascii="Arial" w:eastAsia="Times New Roman" w:hAnsi="Arial" w:cs="Arial"/>
          <w:b/>
          <w:lang w:val="fr-FR" w:eastAsia="nl-NL"/>
        </w:rPr>
        <w:t xml:space="preserve"> P5-6</w:t>
      </w:r>
    </w:p>
    <w:p w:rsidR="006E238A" w:rsidRPr="006E238A" w:rsidRDefault="006E238A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</w:p>
    <w:p w:rsidR="00636345" w:rsidRPr="00636345" w:rsidRDefault="00C67C90" w:rsidP="00636345">
      <w:pPr>
        <w:spacing w:after="0" w:line="240" w:lineRule="auto"/>
        <w:rPr>
          <w:rFonts w:ascii="Arial" w:eastAsia="Times New Roman" w:hAnsi="Arial" w:cs="Arial"/>
          <w:b/>
          <w:u w:val="single"/>
          <w:lang w:val="fr-FR" w:eastAsia="nl-NL"/>
        </w:rPr>
      </w:pPr>
      <w:proofErr w:type="spellStart"/>
      <w:r>
        <w:rPr>
          <w:rFonts w:ascii="Arial" w:eastAsia="Times New Roman" w:hAnsi="Arial" w:cs="Arial"/>
          <w:b/>
          <w:u w:val="single"/>
          <w:lang w:val="fr-FR" w:eastAsia="nl-NL"/>
        </w:rPr>
        <w:t>Theorie</w:t>
      </w:r>
      <w:proofErr w:type="spellEnd"/>
      <w:r>
        <w:rPr>
          <w:rFonts w:ascii="Arial" w:eastAsia="Times New Roman" w:hAnsi="Arial" w:cs="Arial"/>
          <w:b/>
          <w:u w:val="single"/>
          <w:lang w:val="fr-FR" w:eastAsia="nl-NL"/>
        </w:rPr>
        <w:t xml:space="preserve"> en </w:t>
      </w:r>
      <w:proofErr w:type="spellStart"/>
      <w:r>
        <w:rPr>
          <w:rFonts w:ascii="Arial" w:eastAsia="Times New Roman" w:hAnsi="Arial" w:cs="Arial"/>
          <w:b/>
          <w:u w:val="single"/>
          <w:lang w:val="fr-FR" w:eastAsia="nl-NL"/>
        </w:rPr>
        <w:t>opdrachten</w:t>
      </w:r>
      <w:proofErr w:type="spellEnd"/>
      <w:r>
        <w:rPr>
          <w:rFonts w:ascii="Arial" w:eastAsia="Times New Roman" w:hAnsi="Arial" w:cs="Arial"/>
          <w:b/>
          <w:u w:val="single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b/>
          <w:u w:val="single"/>
          <w:lang w:val="fr-FR" w:eastAsia="nl-NL"/>
        </w:rPr>
        <w:t>Administratie</w:t>
      </w:r>
      <w:proofErr w:type="spellEnd"/>
      <w:r>
        <w:rPr>
          <w:rFonts w:ascii="Arial" w:eastAsia="Times New Roman" w:hAnsi="Arial" w:cs="Arial"/>
          <w:b/>
          <w:u w:val="single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b/>
          <w:u w:val="single"/>
          <w:lang w:val="fr-FR" w:eastAsia="nl-NL"/>
        </w:rPr>
        <w:t>voor</w:t>
      </w:r>
      <w:proofErr w:type="spellEnd"/>
      <w:r>
        <w:rPr>
          <w:rFonts w:ascii="Arial" w:eastAsia="Times New Roman" w:hAnsi="Arial" w:cs="Arial"/>
          <w:b/>
          <w:u w:val="single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b/>
          <w:u w:val="single"/>
          <w:lang w:val="fr-FR" w:eastAsia="nl-NL"/>
        </w:rPr>
        <w:t>tandartsassistenten</w:t>
      </w:r>
      <w:proofErr w:type="spellEnd"/>
    </w:p>
    <w:p w:rsidR="00636345" w:rsidRPr="00C67C90" w:rsidRDefault="00636345" w:rsidP="00636345">
      <w:pPr>
        <w:spacing w:after="0" w:line="240" w:lineRule="auto"/>
        <w:rPr>
          <w:rFonts w:ascii="Arial" w:eastAsia="Times New Roman" w:hAnsi="Arial" w:cs="Arial"/>
          <w:b/>
          <w:lang w:val="fr-FR" w:eastAsia="nl-NL"/>
        </w:rPr>
      </w:pPr>
      <w:proofErr w:type="spellStart"/>
      <w:r w:rsidRPr="00636345">
        <w:rPr>
          <w:rFonts w:ascii="Arial" w:eastAsia="Times New Roman" w:hAnsi="Arial" w:cs="Arial"/>
          <w:b/>
          <w:lang w:val="fr-FR" w:eastAsia="nl-NL"/>
        </w:rPr>
        <w:t>Thema’s</w:t>
      </w:r>
      <w:proofErr w:type="spellEnd"/>
      <w:r w:rsidRPr="00636345">
        <w:rPr>
          <w:rFonts w:ascii="Arial" w:eastAsia="Times New Roman" w:hAnsi="Arial" w:cs="Arial"/>
          <w:b/>
          <w:lang w:val="fr-FR" w:eastAsia="nl-NL"/>
        </w:rPr>
        <w:t> ;</w:t>
      </w:r>
    </w:p>
    <w:p w:rsidR="00636345" w:rsidRDefault="00636345" w:rsidP="00636345">
      <w:pPr>
        <w:spacing w:after="0" w:line="240" w:lineRule="auto"/>
        <w:rPr>
          <w:rFonts w:ascii="Arial" w:eastAsia="Times New Roman" w:hAnsi="Arial" w:cs="Arial"/>
          <w:sz w:val="16"/>
          <w:szCs w:val="16"/>
          <w:lang w:val="fr-FR" w:eastAsia="nl-NL"/>
        </w:rPr>
      </w:pPr>
    </w:p>
    <w:p w:rsidR="003515F4" w:rsidRPr="003515F4" w:rsidRDefault="002C18ED" w:rsidP="003515F4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16"/>
          <w:szCs w:val="16"/>
          <w:lang w:val="fr-FR" w:eastAsia="nl-NL"/>
        </w:rPr>
      </w:pPr>
      <w:proofErr w:type="spellStart"/>
      <w:r>
        <w:rPr>
          <w:rFonts w:ascii="Arial" w:eastAsia="Times New Roman" w:hAnsi="Arial" w:cs="Arial"/>
          <w:lang w:val="fr-FR" w:eastAsia="nl-NL"/>
        </w:rPr>
        <w:t>Afhandeling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van </w:t>
      </w:r>
      <w:proofErr w:type="spellStart"/>
      <w:r>
        <w:rPr>
          <w:rFonts w:ascii="Arial" w:eastAsia="Times New Roman" w:hAnsi="Arial" w:cs="Arial"/>
          <w:lang w:val="fr-FR" w:eastAsia="nl-NL"/>
        </w:rPr>
        <w:t>v</w:t>
      </w:r>
      <w:r w:rsidR="0075271B">
        <w:rPr>
          <w:rFonts w:ascii="Arial" w:eastAsia="Times New Roman" w:hAnsi="Arial" w:cs="Arial"/>
          <w:lang w:val="fr-FR" w:eastAsia="nl-NL"/>
        </w:rPr>
        <w:t>erwijsbrieven</w:t>
      </w:r>
      <w:proofErr w:type="spellEnd"/>
    </w:p>
    <w:p w:rsidR="00636345" w:rsidRDefault="002C18ED" w:rsidP="00C67C90">
      <w:pPr>
        <w:pStyle w:val="Lijstalinea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val="fr-FR" w:eastAsia="nl-NL"/>
        </w:rPr>
      </w:pPr>
      <w:proofErr w:type="spellStart"/>
      <w:r>
        <w:rPr>
          <w:rFonts w:ascii="Arial" w:eastAsia="Times New Roman" w:hAnsi="Arial" w:cs="Arial"/>
          <w:lang w:val="fr-FR" w:eastAsia="nl-NL"/>
        </w:rPr>
        <w:t>Afhandeling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van </w:t>
      </w:r>
      <w:proofErr w:type="spellStart"/>
      <w:r w:rsidR="0075271B">
        <w:rPr>
          <w:rFonts w:ascii="Arial" w:eastAsia="Times New Roman" w:hAnsi="Arial" w:cs="Arial"/>
          <w:lang w:val="fr-FR" w:eastAsia="nl-NL"/>
        </w:rPr>
        <w:t>Recepten</w:t>
      </w:r>
      <w:proofErr w:type="spellEnd"/>
    </w:p>
    <w:p w:rsidR="002C18ED" w:rsidRPr="003515F4" w:rsidRDefault="002C18ED" w:rsidP="00C67C90">
      <w:pPr>
        <w:pStyle w:val="Lijstalinea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val="fr-FR" w:eastAsia="nl-NL"/>
        </w:rPr>
      </w:pPr>
      <w:proofErr w:type="spellStart"/>
      <w:r>
        <w:rPr>
          <w:rFonts w:ascii="Arial" w:eastAsia="Times New Roman" w:hAnsi="Arial" w:cs="Arial"/>
          <w:lang w:val="fr-FR" w:eastAsia="nl-NL"/>
        </w:rPr>
        <w:t>Medische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dossiers </w:t>
      </w:r>
      <w:proofErr w:type="spellStart"/>
      <w:r>
        <w:rPr>
          <w:rFonts w:ascii="Arial" w:eastAsia="Times New Roman" w:hAnsi="Arial" w:cs="Arial"/>
          <w:lang w:val="fr-FR" w:eastAsia="nl-NL"/>
        </w:rPr>
        <w:t>beheren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en </w:t>
      </w:r>
      <w:proofErr w:type="spellStart"/>
      <w:r>
        <w:rPr>
          <w:rFonts w:ascii="Arial" w:eastAsia="Times New Roman" w:hAnsi="Arial" w:cs="Arial"/>
          <w:lang w:val="fr-FR" w:eastAsia="nl-NL"/>
        </w:rPr>
        <w:t>archiveren</w:t>
      </w:r>
      <w:proofErr w:type="spellEnd"/>
    </w:p>
    <w:p w:rsidR="00C67C90" w:rsidRPr="003515F4" w:rsidRDefault="0075271B" w:rsidP="00636345">
      <w:pPr>
        <w:pStyle w:val="Lijstalinea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val="fr-FR" w:eastAsia="nl-NL"/>
        </w:rPr>
      </w:pPr>
      <w:r>
        <w:rPr>
          <w:rFonts w:ascii="Arial" w:eastAsia="Calibri" w:hAnsi="Arial" w:cs="Arial"/>
        </w:rPr>
        <w:t>Gebruik van afkortingen in het journaal</w:t>
      </w:r>
    </w:p>
    <w:p w:rsidR="00C67C90" w:rsidRPr="0075271B" w:rsidRDefault="0075271B" w:rsidP="00636345">
      <w:pPr>
        <w:pStyle w:val="Lijstalinea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val="fr-FR" w:eastAsia="nl-NL"/>
        </w:rPr>
      </w:pPr>
      <w:r>
        <w:rPr>
          <w:rFonts w:ascii="Arial" w:eastAsia="Calibri" w:hAnsi="Arial" w:cs="Arial"/>
        </w:rPr>
        <w:t>Invoeren van verrichtingen aangaande de volgende codes:</w:t>
      </w:r>
    </w:p>
    <w:p w:rsidR="0075271B" w:rsidRPr="00696FF1" w:rsidRDefault="0075271B" w:rsidP="0075271B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696FF1">
        <w:rPr>
          <w:rFonts w:ascii="Arial" w:hAnsi="Arial" w:cs="Arial"/>
        </w:rPr>
        <w:t>Consultatie en diagnostiek (C)</w:t>
      </w:r>
    </w:p>
    <w:p w:rsidR="0075271B" w:rsidRPr="00696FF1" w:rsidRDefault="0075271B" w:rsidP="0075271B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696FF1">
        <w:rPr>
          <w:rFonts w:ascii="Arial" w:hAnsi="Arial" w:cs="Arial"/>
        </w:rPr>
        <w:t>Maken en/of beoordelen foto’s (X)</w:t>
      </w:r>
    </w:p>
    <w:p w:rsidR="0075271B" w:rsidRPr="00696FF1" w:rsidRDefault="0075271B" w:rsidP="0075271B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696FF1">
        <w:rPr>
          <w:rFonts w:ascii="Arial" w:hAnsi="Arial" w:cs="Arial"/>
        </w:rPr>
        <w:t>Preventieve mondzorg (M)</w:t>
      </w:r>
    </w:p>
    <w:p w:rsidR="0075271B" w:rsidRPr="00696FF1" w:rsidRDefault="0075271B" w:rsidP="0075271B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696FF1">
        <w:rPr>
          <w:rFonts w:ascii="Arial" w:hAnsi="Arial" w:cs="Arial"/>
        </w:rPr>
        <w:t>Verdoving (A)</w:t>
      </w:r>
    </w:p>
    <w:p w:rsidR="0075271B" w:rsidRPr="00696FF1" w:rsidRDefault="0075271B" w:rsidP="00696FF1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696FF1">
        <w:rPr>
          <w:rFonts w:ascii="Arial" w:hAnsi="Arial" w:cs="Arial"/>
        </w:rPr>
        <w:t>Verdoving doo</w:t>
      </w:r>
      <w:r w:rsidR="00696FF1" w:rsidRPr="00696FF1">
        <w:rPr>
          <w:rFonts w:ascii="Arial" w:hAnsi="Arial" w:cs="Arial"/>
        </w:rPr>
        <w:t>r middel van een roesje (B)</w:t>
      </w:r>
    </w:p>
    <w:p w:rsidR="00696FF1" w:rsidRDefault="00696FF1" w:rsidP="00696FF1">
      <w:pPr>
        <w:pStyle w:val="Lijstalinea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val="fr-FR" w:eastAsia="nl-NL"/>
        </w:rPr>
      </w:pPr>
      <w:r w:rsidRPr="00696FF1">
        <w:rPr>
          <w:rFonts w:ascii="Arial" w:hAnsi="Arial" w:cs="Arial"/>
        </w:rPr>
        <w:t>V</w:t>
      </w:r>
      <w:r w:rsidR="0075271B" w:rsidRPr="00696FF1">
        <w:rPr>
          <w:rFonts w:ascii="Arial" w:hAnsi="Arial" w:cs="Arial"/>
        </w:rPr>
        <w:t xml:space="preserve">ullingen </w:t>
      </w:r>
      <w:r w:rsidRPr="00696FF1">
        <w:rPr>
          <w:rFonts w:ascii="Arial" w:hAnsi="Arial" w:cs="Arial"/>
        </w:rPr>
        <w:t>(</w:t>
      </w:r>
      <w:r w:rsidR="0075271B" w:rsidRPr="00696FF1">
        <w:rPr>
          <w:rFonts w:ascii="Arial" w:hAnsi="Arial" w:cs="Arial"/>
        </w:rPr>
        <w:t>V</w:t>
      </w:r>
      <w:r w:rsidRPr="00696FF1">
        <w:rPr>
          <w:rFonts w:ascii="Arial" w:hAnsi="Arial" w:cs="Arial"/>
        </w:rPr>
        <w:t>)</w:t>
      </w:r>
    </w:p>
    <w:p w:rsidR="00A36067" w:rsidRPr="001A0FCA" w:rsidRDefault="00A36067" w:rsidP="00696FF1">
      <w:pPr>
        <w:pStyle w:val="Lijstalinea"/>
        <w:spacing w:line="276" w:lineRule="auto"/>
        <w:rPr>
          <w:rFonts w:ascii="Arial" w:eastAsia="Times New Roman" w:hAnsi="Arial" w:cs="Arial"/>
          <w:lang w:val="fr-FR" w:eastAsia="nl-NL"/>
        </w:rPr>
      </w:pPr>
    </w:p>
    <w:p w:rsidR="00A36067" w:rsidRDefault="00696FF1" w:rsidP="00A36067">
      <w:pPr>
        <w:pStyle w:val="Lijstalinea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val="fr-FR" w:eastAsia="nl-NL"/>
        </w:rPr>
      </w:pPr>
      <w:proofErr w:type="spellStart"/>
      <w:r>
        <w:rPr>
          <w:rFonts w:ascii="Arial" w:eastAsia="Times New Roman" w:hAnsi="Arial" w:cs="Arial"/>
          <w:lang w:val="fr-FR" w:eastAsia="nl-NL"/>
        </w:rPr>
        <w:t>Hierbij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lang w:val="fr-FR" w:eastAsia="nl-NL"/>
        </w:rPr>
        <w:t>rekening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lang w:val="fr-FR" w:eastAsia="nl-NL"/>
        </w:rPr>
        <w:t>houdend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met de </w:t>
      </w:r>
      <w:proofErr w:type="spellStart"/>
      <w:r>
        <w:rPr>
          <w:rFonts w:ascii="Arial" w:eastAsia="Times New Roman" w:hAnsi="Arial" w:cs="Arial"/>
          <w:lang w:val="fr-FR" w:eastAsia="nl-NL"/>
        </w:rPr>
        <w:t>toelichti</w:t>
      </w:r>
      <w:r w:rsidR="002C18ED">
        <w:rPr>
          <w:rFonts w:ascii="Arial" w:eastAsia="Times New Roman" w:hAnsi="Arial" w:cs="Arial"/>
          <w:lang w:val="fr-FR" w:eastAsia="nl-NL"/>
        </w:rPr>
        <w:t>ng</w:t>
      </w:r>
      <w:proofErr w:type="spellEnd"/>
      <w:r w:rsidR="002C18ED">
        <w:rPr>
          <w:rFonts w:ascii="Arial" w:eastAsia="Times New Roman" w:hAnsi="Arial" w:cs="Arial"/>
          <w:lang w:val="fr-FR" w:eastAsia="nl-NL"/>
        </w:rPr>
        <w:t xml:space="preserve"> van de </w:t>
      </w:r>
      <w:proofErr w:type="spellStart"/>
      <w:r w:rsidR="002C18ED">
        <w:rPr>
          <w:rFonts w:ascii="Arial" w:eastAsia="Times New Roman" w:hAnsi="Arial" w:cs="Arial"/>
          <w:lang w:val="fr-FR" w:eastAsia="nl-NL"/>
        </w:rPr>
        <w:t>Tarieven</w:t>
      </w:r>
      <w:proofErr w:type="spellEnd"/>
      <w:r w:rsidR="002C18ED"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 w:rsidR="002C18ED">
        <w:rPr>
          <w:rFonts w:ascii="Arial" w:eastAsia="Times New Roman" w:hAnsi="Arial" w:cs="Arial"/>
          <w:lang w:val="fr-FR" w:eastAsia="nl-NL"/>
        </w:rPr>
        <w:t>Tandheelkunde</w:t>
      </w:r>
      <w:proofErr w:type="spellEnd"/>
      <w:r w:rsidR="002C18ED">
        <w:rPr>
          <w:rFonts w:ascii="Arial" w:eastAsia="Times New Roman" w:hAnsi="Arial" w:cs="Arial"/>
          <w:lang w:val="fr-FR" w:eastAsia="nl-NL"/>
        </w:rPr>
        <w:t>.</w:t>
      </w:r>
    </w:p>
    <w:p w:rsidR="002C18ED" w:rsidRPr="001A0FCA" w:rsidRDefault="002C18ED" w:rsidP="00A36067">
      <w:pPr>
        <w:pStyle w:val="Lijstalinea"/>
        <w:numPr>
          <w:ilvl w:val="0"/>
          <w:numId w:val="2"/>
        </w:numPr>
        <w:spacing w:line="276" w:lineRule="auto"/>
        <w:rPr>
          <w:rFonts w:ascii="Arial" w:eastAsia="Times New Roman" w:hAnsi="Arial" w:cs="Arial"/>
          <w:lang w:val="fr-FR" w:eastAsia="nl-NL"/>
        </w:rPr>
      </w:pPr>
      <w:r>
        <w:rPr>
          <w:rFonts w:ascii="Arial" w:eastAsia="Times New Roman" w:hAnsi="Arial" w:cs="Arial"/>
          <w:lang w:val="fr-FR" w:eastAsia="nl-NL"/>
        </w:rPr>
        <w:t xml:space="preserve">Van </w:t>
      </w:r>
      <w:proofErr w:type="spellStart"/>
      <w:r>
        <w:rPr>
          <w:rFonts w:ascii="Arial" w:eastAsia="Times New Roman" w:hAnsi="Arial" w:cs="Arial"/>
          <w:lang w:val="fr-FR" w:eastAsia="nl-NL"/>
        </w:rPr>
        <w:t>bovengenoemde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codes </w:t>
      </w:r>
      <w:proofErr w:type="spellStart"/>
      <w:r>
        <w:rPr>
          <w:rFonts w:ascii="Arial" w:eastAsia="Times New Roman" w:hAnsi="Arial" w:cs="Arial"/>
          <w:lang w:val="fr-FR" w:eastAsia="nl-NL"/>
        </w:rPr>
        <w:t>een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</w:t>
      </w:r>
      <w:proofErr w:type="spellStart"/>
      <w:r>
        <w:rPr>
          <w:rFonts w:ascii="Arial" w:eastAsia="Times New Roman" w:hAnsi="Arial" w:cs="Arial"/>
          <w:lang w:val="fr-FR" w:eastAsia="nl-NL"/>
        </w:rPr>
        <w:t>begroting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en </w:t>
      </w:r>
      <w:proofErr w:type="spellStart"/>
      <w:r>
        <w:rPr>
          <w:rFonts w:ascii="Arial" w:eastAsia="Times New Roman" w:hAnsi="Arial" w:cs="Arial"/>
          <w:lang w:val="fr-FR" w:eastAsia="nl-NL"/>
        </w:rPr>
        <w:t>factuur</w:t>
      </w:r>
      <w:proofErr w:type="spellEnd"/>
      <w:r>
        <w:rPr>
          <w:rFonts w:ascii="Arial" w:eastAsia="Times New Roman" w:hAnsi="Arial" w:cs="Arial"/>
          <w:lang w:val="fr-FR" w:eastAsia="nl-NL"/>
        </w:rPr>
        <w:t xml:space="preserve"> kan </w:t>
      </w:r>
      <w:proofErr w:type="spellStart"/>
      <w:r>
        <w:rPr>
          <w:rFonts w:ascii="Arial" w:eastAsia="Times New Roman" w:hAnsi="Arial" w:cs="Arial"/>
          <w:lang w:val="fr-FR" w:eastAsia="nl-NL"/>
        </w:rPr>
        <w:t>maken</w:t>
      </w:r>
      <w:proofErr w:type="spellEnd"/>
      <w:r>
        <w:rPr>
          <w:rFonts w:ascii="Arial" w:eastAsia="Times New Roman" w:hAnsi="Arial" w:cs="Arial"/>
          <w:lang w:val="fr-FR" w:eastAsia="nl-NL"/>
        </w:rPr>
        <w:t>.</w:t>
      </w:r>
    </w:p>
    <w:p w:rsidR="001A0FCA" w:rsidRPr="00696FF1" w:rsidRDefault="001A0FCA" w:rsidP="00696FF1">
      <w:pPr>
        <w:pStyle w:val="Lijstalinea"/>
        <w:spacing w:line="276" w:lineRule="auto"/>
        <w:rPr>
          <w:rFonts w:ascii="Arial" w:eastAsia="Times New Roman" w:hAnsi="Arial" w:cs="Arial"/>
          <w:lang w:val="fr-FR" w:eastAsia="nl-NL"/>
        </w:rPr>
      </w:pPr>
    </w:p>
    <w:p w:rsidR="001A0FCA" w:rsidRPr="001A0FCA" w:rsidRDefault="001A0FCA" w:rsidP="001A0FCA">
      <w:pPr>
        <w:spacing w:line="276" w:lineRule="auto"/>
        <w:ind w:left="360"/>
        <w:rPr>
          <w:rFonts w:ascii="Arial" w:eastAsia="Times New Roman" w:hAnsi="Arial" w:cs="Arial"/>
          <w:b/>
          <w:color w:val="0070C0"/>
          <w:lang w:val="fr-FR" w:eastAsia="nl-NL"/>
        </w:rPr>
      </w:pPr>
    </w:p>
    <w:p w:rsidR="00165549" w:rsidRDefault="00696FF1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Arial" w:eastAsia="Calibri" w:hAnsi="Arial" w:cs="Arial"/>
        </w:rPr>
        <w:t>Aan het einde van lesperiode 5 of 6 wordt deze lesstof afgesloten met een theorie- en een praktijktoets (Exquise)</w:t>
      </w:r>
      <w:r w:rsidR="002C18ED">
        <w:rPr>
          <w:rFonts w:ascii="Arial" w:eastAsia="Calibri" w:hAnsi="Arial" w:cs="Arial"/>
        </w:rPr>
        <w:t>.</w:t>
      </w:r>
    </w:p>
    <w:p w:rsidR="00165549" w:rsidRDefault="00165549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165549" w:rsidRDefault="00165549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165549" w:rsidRDefault="00165549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165549" w:rsidRDefault="00165549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165549" w:rsidRDefault="00165549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165549" w:rsidRDefault="00165549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D40F60" w:rsidRDefault="00D40F60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D40F60" w:rsidRDefault="00D40F60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1A0FCA" w:rsidRDefault="001A0FCA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1A0FCA" w:rsidRDefault="001A0FCA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1A0FCA" w:rsidRDefault="001A0FCA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1A0FCA" w:rsidRDefault="001A0FCA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D40F60" w:rsidRDefault="00D40F60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165549" w:rsidRDefault="00165549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96FF1" w:rsidRDefault="00696FF1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96FF1" w:rsidRDefault="00696FF1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96FF1" w:rsidRDefault="00696FF1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96FF1" w:rsidRDefault="00696FF1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96FF1" w:rsidRDefault="00696FF1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96FF1" w:rsidRDefault="00696FF1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96FF1" w:rsidRDefault="00696FF1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96FF1" w:rsidRDefault="00696FF1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96FF1" w:rsidRDefault="00696FF1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696FF1" w:rsidRDefault="00696FF1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p w:rsidR="00165549" w:rsidRPr="00636345" w:rsidRDefault="00165549" w:rsidP="0063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636345" w:rsidRPr="00636345" w:rsidTr="00ED4FC0">
        <w:trPr>
          <w:trHeight w:val="1673"/>
        </w:trPr>
        <w:tc>
          <w:tcPr>
            <w:tcW w:w="7508" w:type="dxa"/>
          </w:tcPr>
          <w:p w:rsidR="00636345" w:rsidRPr="00636345" w:rsidRDefault="00696FF1" w:rsidP="00636345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lastRenderedPageBreak/>
              <w:t>Wegwijzer lesplanner  leerjaar 2</w:t>
            </w:r>
            <w:r w:rsidR="00636345" w:rsidRPr="00636345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: </w:t>
            </w:r>
          </w:p>
          <w:p w:rsidR="00636345" w:rsidRPr="00636345" w:rsidRDefault="001A0FCA" w:rsidP="00636345">
            <w:pP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nl-NL"/>
              </w:rPr>
              <w:t>Klas T</w:t>
            </w:r>
            <w:r w:rsidR="00696FF1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nl-NL"/>
              </w:rPr>
              <w:t>16</w:t>
            </w:r>
            <w:r w:rsidR="00636345" w:rsidRPr="00636345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nl-NL"/>
              </w:rPr>
              <w:t xml:space="preserve"> AB/CD</w:t>
            </w:r>
          </w:p>
          <w:p w:rsidR="00636345" w:rsidRPr="00636345" w:rsidRDefault="00636345" w:rsidP="00636345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nl-NL"/>
              </w:rPr>
            </w:pPr>
          </w:p>
          <w:p w:rsidR="00636345" w:rsidRPr="00636345" w:rsidRDefault="00636345" w:rsidP="00636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nl-NL"/>
              </w:rPr>
              <w:drawing>
                <wp:inline distT="0" distB="0" distL="0" distR="0" wp14:anchorId="04F53704" wp14:editId="4E4C37D2">
                  <wp:extent cx="1019175" cy="1019175"/>
                  <wp:effectExtent l="0" t="0" r="9525" b="9525"/>
                  <wp:docPr id="1" name="Afbeelding 1" descr="https://encrypted-tbn0.gstatic.com/images?q=tbn:ANd9GcQvXABj6vIf6Nx1M9GftHP9PvvQmSVITqEgo_bNAY6NUQnvZPz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QvXABj6vIf6Nx1M9GftHP9PvvQmSVITqEgo_bNAY6NUQnvZPz5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345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 xml:space="preserve">                          Studenten</w:t>
            </w:r>
          </w:p>
        </w:tc>
        <w:tc>
          <w:tcPr>
            <w:tcW w:w="1554" w:type="dxa"/>
          </w:tcPr>
          <w:p w:rsidR="00636345" w:rsidRPr="00636345" w:rsidRDefault="00636345" w:rsidP="00636345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Leerperiode </w:t>
            </w:r>
          </w:p>
          <w:p w:rsidR="00636345" w:rsidRPr="00636345" w:rsidRDefault="00636345" w:rsidP="00636345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(9x2 uren)</w:t>
            </w:r>
          </w:p>
          <w:p w:rsidR="00636345" w:rsidRPr="00636345" w:rsidRDefault="00636345" w:rsidP="00636345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636345" w:rsidRPr="00636345" w:rsidRDefault="00636345" w:rsidP="006363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</w:tr>
    </w:tbl>
    <w:p w:rsidR="003515F4" w:rsidRPr="00636345" w:rsidRDefault="003515F4" w:rsidP="00636345">
      <w:pPr>
        <w:spacing w:after="200" w:line="276" w:lineRule="auto"/>
        <w:rPr>
          <w:rFonts w:eastAsia="Times New Roman"/>
          <w:sz w:val="24"/>
          <w:szCs w:val="24"/>
          <w:lang w:eastAsia="nl-NL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705"/>
        <w:gridCol w:w="4535"/>
        <w:gridCol w:w="3827"/>
      </w:tblGrid>
      <w:tr w:rsidR="001A0FCA" w:rsidRPr="00636345" w:rsidTr="001A0FCA">
        <w:tc>
          <w:tcPr>
            <w:tcW w:w="705" w:type="dxa"/>
            <w:shd w:val="clear" w:color="auto" w:fill="BFBFBF" w:themeFill="background1" w:themeFillShade="BF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Les</w:t>
            </w:r>
          </w:p>
        </w:tc>
        <w:tc>
          <w:tcPr>
            <w:tcW w:w="4535" w:type="dxa"/>
            <w:shd w:val="clear" w:color="auto" w:fill="BFBFBF" w:themeFill="background1" w:themeFillShade="BF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Thema en inhoud</w:t>
            </w:r>
            <w:r w:rsidRPr="00636345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blokuur</w:t>
            </w: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Maakwerk</w:t>
            </w: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Huiswerk</w:t>
            </w: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Leerwerk</w:t>
            </w: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</w:tr>
      <w:tr w:rsidR="001A0FCA" w:rsidRPr="00636345" w:rsidTr="001A0FCA">
        <w:tc>
          <w:tcPr>
            <w:tcW w:w="705" w:type="dxa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Nr.</w:t>
            </w:r>
          </w:p>
        </w:tc>
        <w:tc>
          <w:tcPr>
            <w:tcW w:w="4535" w:type="dxa"/>
          </w:tcPr>
          <w:p w:rsidR="001A0FCA" w:rsidRDefault="001A0FCA" w:rsidP="0063634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Lesboeken/thema’s</w:t>
            </w:r>
          </w:p>
          <w:p w:rsidR="0007324D" w:rsidRDefault="0007324D" w:rsidP="0063634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Administratie voor tandartsassistenten</w:t>
            </w:r>
          </w:p>
          <w:p w:rsidR="0007324D" w:rsidRDefault="0007324D" w:rsidP="0063634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  <w:p w:rsidR="0007324D" w:rsidRPr="00636345" w:rsidRDefault="0007324D" w:rsidP="0063634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827" w:type="dxa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A0FCA" w:rsidRPr="00636345" w:rsidTr="001A0FCA">
        <w:tc>
          <w:tcPr>
            <w:tcW w:w="705" w:type="dxa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  <w:r w:rsidRPr="00636345">
              <w:rPr>
                <w:rFonts w:ascii="Arial" w:eastAsia="Times New Roman" w:hAnsi="Arial" w:cs="Arial"/>
                <w:lang w:eastAsia="nl-NL"/>
              </w:rPr>
              <w:t>1.</w:t>
            </w:r>
          </w:p>
        </w:tc>
        <w:tc>
          <w:tcPr>
            <w:tcW w:w="4535" w:type="dxa"/>
          </w:tcPr>
          <w:p w:rsidR="00696FF1" w:rsidRPr="003515F4" w:rsidRDefault="00696FF1" w:rsidP="00696FF1">
            <w:pPr>
              <w:pStyle w:val="Lijstalinea"/>
              <w:numPr>
                <w:ilvl w:val="0"/>
                <w:numId w:val="2"/>
              </w:numPr>
              <w:rPr>
                <w:rFonts w:ascii="Arial" w:eastAsia="Times New Roman" w:hAnsi="Arial" w:cs="Arial"/>
                <w:sz w:val="16"/>
                <w:szCs w:val="16"/>
                <w:lang w:val="fr-FR" w:eastAsia="nl-NL"/>
              </w:rPr>
            </w:pP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Verwijsbrieven</w:t>
            </w:r>
            <w:proofErr w:type="spellEnd"/>
          </w:p>
          <w:p w:rsidR="002C18ED" w:rsidRDefault="00696FF1" w:rsidP="002C18ED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Recepten</w:t>
            </w:r>
            <w:proofErr w:type="spellEnd"/>
            <w:r w:rsidR="002C18ED">
              <w:rPr>
                <w:rFonts w:ascii="Arial" w:eastAsia="Times New Roman" w:hAnsi="Arial" w:cs="Arial"/>
                <w:lang w:val="fr-FR" w:eastAsia="nl-NL"/>
              </w:rPr>
              <w:t xml:space="preserve"> </w:t>
            </w:r>
          </w:p>
          <w:p w:rsidR="002C18ED" w:rsidRPr="002C18ED" w:rsidRDefault="002C18ED" w:rsidP="002C18ED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Medische</w:t>
            </w:r>
            <w:proofErr w:type="spellEnd"/>
            <w:r>
              <w:rPr>
                <w:rFonts w:ascii="Arial" w:eastAsia="Times New Roman" w:hAnsi="Arial" w:cs="Arial"/>
                <w:lang w:val="fr-FR" w:eastAsia="nl-NL"/>
              </w:rPr>
              <w:t xml:space="preserve"> dossiers </w:t>
            </w: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beheren</w:t>
            </w:r>
            <w:proofErr w:type="spellEnd"/>
            <w:r>
              <w:rPr>
                <w:rFonts w:ascii="Arial" w:eastAsia="Times New Roman" w:hAnsi="Arial" w:cs="Arial"/>
                <w:lang w:val="fr-FR" w:eastAsia="nl-NL"/>
              </w:rPr>
              <w:t xml:space="preserve"> en </w:t>
            </w: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archiveren</w:t>
            </w:r>
            <w:proofErr w:type="spellEnd"/>
          </w:p>
          <w:p w:rsidR="001A0FCA" w:rsidRPr="002C18ED" w:rsidRDefault="001A0FCA" w:rsidP="002C18ED">
            <w:pPr>
              <w:spacing w:line="276" w:lineRule="auto"/>
              <w:rPr>
                <w:rFonts w:ascii="Arial" w:eastAsia="Calibri" w:hAnsi="Arial" w:cs="Arial"/>
                <w:b/>
                <w:color w:val="0070C0"/>
              </w:rPr>
            </w:pPr>
          </w:p>
        </w:tc>
        <w:tc>
          <w:tcPr>
            <w:tcW w:w="3827" w:type="dxa"/>
          </w:tcPr>
          <w:p w:rsidR="001A0FCA" w:rsidRDefault="002F64C4" w:rsidP="00636345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Maak aantekeningen </w:t>
            </w:r>
          </w:p>
          <w:p w:rsidR="001A0FCA" w:rsidRPr="00636345" w:rsidRDefault="002C18ED" w:rsidP="00636345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Lezen hoofdstuk 4 pagina 108 t/m 113</w:t>
            </w: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A0FCA" w:rsidRPr="00636345" w:rsidTr="00696FF1">
        <w:trPr>
          <w:trHeight w:val="1535"/>
        </w:trPr>
        <w:tc>
          <w:tcPr>
            <w:tcW w:w="705" w:type="dxa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  <w:r w:rsidRPr="00636345">
              <w:rPr>
                <w:rFonts w:ascii="Arial" w:eastAsia="Times New Roman" w:hAnsi="Arial" w:cs="Arial"/>
                <w:lang w:eastAsia="nl-NL"/>
              </w:rPr>
              <w:t>2.</w:t>
            </w:r>
          </w:p>
        </w:tc>
        <w:tc>
          <w:tcPr>
            <w:tcW w:w="4535" w:type="dxa"/>
          </w:tcPr>
          <w:p w:rsidR="00696FF1" w:rsidRPr="003515F4" w:rsidRDefault="00696FF1" w:rsidP="00696FF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r>
              <w:rPr>
                <w:rFonts w:ascii="Arial" w:eastAsia="Calibri" w:hAnsi="Arial" w:cs="Arial"/>
              </w:rPr>
              <w:t>Gebruik van afkortingen in het journaal</w:t>
            </w:r>
          </w:p>
          <w:p w:rsidR="001A0FCA" w:rsidRDefault="00696FF1" w:rsidP="00636345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Uitleg</w:t>
            </w:r>
            <w:proofErr w:type="spellEnd"/>
            <w:r>
              <w:rPr>
                <w:rFonts w:ascii="Arial" w:eastAsia="Times New Roman" w:hAnsi="Arial" w:cs="Arial"/>
                <w:lang w:val="fr-FR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Tarieven</w:t>
            </w:r>
            <w:proofErr w:type="spellEnd"/>
            <w:r>
              <w:rPr>
                <w:rFonts w:ascii="Arial" w:eastAsia="Times New Roman" w:hAnsi="Arial" w:cs="Arial"/>
                <w:lang w:val="fr-FR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Tandheelkunde</w:t>
            </w:r>
            <w:proofErr w:type="spellEnd"/>
          </w:p>
          <w:p w:rsidR="002C18ED" w:rsidRPr="0007324D" w:rsidRDefault="002C18ED" w:rsidP="00636345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r>
              <w:rPr>
                <w:rFonts w:ascii="Arial" w:eastAsia="Times New Roman" w:hAnsi="Arial" w:cs="Arial"/>
                <w:lang w:val="fr-FR" w:eastAsia="nl-NL"/>
              </w:rPr>
              <w:t xml:space="preserve">Het </w:t>
            </w: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kunnen</w:t>
            </w:r>
            <w:proofErr w:type="spellEnd"/>
            <w:r>
              <w:rPr>
                <w:rFonts w:ascii="Arial" w:eastAsia="Times New Roman" w:hAnsi="Arial" w:cs="Arial"/>
                <w:lang w:val="fr-FR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maken</w:t>
            </w:r>
            <w:proofErr w:type="spellEnd"/>
            <w:r>
              <w:rPr>
                <w:rFonts w:ascii="Arial" w:eastAsia="Times New Roman" w:hAnsi="Arial" w:cs="Arial"/>
                <w:lang w:val="fr-FR" w:eastAsia="nl-NL"/>
              </w:rPr>
              <w:t xml:space="preserve"> van </w:t>
            </w: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een</w:t>
            </w:r>
            <w:proofErr w:type="spellEnd"/>
            <w:r>
              <w:rPr>
                <w:rFonts w:ascii="Arial" w:eastAsia="Times New Roman" w:hAnsi="Arial" w:cs="Arial"/>
                <w:lang w:val="fr-FR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begroting</w:t>
            </w:r>
            <w:proofErr w:type="spellEnd"/>
            <w:r>
              <w:rPr>
                <w:rFonts w:ascii="Arial" w:eastAsia="Times New Roman" w:hAnsi="Arial" w:cs="Arial"/>
                <w:lang w:val="fr-FR" w:eastAsia="nl-NL"/>
              </w:rPr>
              <w:t xml:space="preserve"> en </w:t>
            </w: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een</w:t>
            </w:r>
            <w:proofErr w:type="spellEnd"/>
            <w:r>
              <w:rPr>
                <w:rFonts w:ascii="Arial" w:eastAsia="Times New Roman" w:hAnsi="Arial" w:cs="Arial"/>
                <w:lang w:val="fr-FR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factuur</w:t>
            </w:r>
            <w:proofErr w:type="spellEnd"/>
            <w:r>
              <w:rPr>
                <w:rFonts w:ascii="Arial" w:eastAsia="Times New Roman" w:hAnsi="Arial" w:cs="Arial"/>
                <w:lang w:val="fr-FR" w:eastAsia="nl-NL"/>
              </w:rPr>
              <w:t xml:space="preserve"> van de </w:t>
            </w:r>
            <w:proofErr w:type="spellStart"/>
            <w:r>
              <w:rPr>
                <w:rFonts w:ascii="Arial" w:eastAsia="Times New Roman" w:hAnsi="Arial" w:cs="Arial"/>
                <w:lang w:val="fr-FR" w:eastAsia="nl-NL"/>
              </w:rPr>
              <w:t>genoemde</w:t>
            </w:r>
            <w:proofErr w:type="spellEnd"/>
            <w:r>
              <w:rPr>
                <w:rFonts w:ascii="Arial" w:eastAsia="Times New Roman" w:hAnsi="Arial" w:cs="Arial"/>
                <w:lang w:val="fr-FR" w:eastAsia="nl-NL"/>
              </w:rPr>
              <w:t xml:space="preserve"> codes</w:t>
            </w:r>
          </w:p>
        </w:tc>
        <w:tc>
          <w:tcPr>
            <w:tcW w:w="3827" w:type="dxa"/>
          </w:tcPr>
          <w:p w:rsidR="001A0FCA" w:rsidRPr="00636345" w:rsidRDefault="00985160" w:rsidP="00636345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Lezen </w:t>
            </w:r>
            <w:r w:rsidR="00FE2490">
              <w:rPr>
                <w:rFonts w:ascii="Arial" w:eastAsia="Times New Roman" w:hAnsi="Arial" w:cs="Arial"/>
                <w:lang w:eastAsia="nl-NL"/>
              </w:rPr>
              <w:t xml:space="preserve">hoofdstuk </w:t>
            </w:r>
            <w:r>
              <w:rPr>
                <w:rFonts w:ascii="Arial" w:eastAsia="Times New Roman" w:hAnsi="Arial" w:cs="Arial"/>
                <w:lang w:eastAsia="nl-NL"/>
              </w:rPr>
              <w:t>pagi</w:t>
            </w:r>
            <w:r w:rsidR="002C18ED">
              <w:rPr>
                <w:rFonts w:ascii="Arial" w:eastAsia="Times New Roman" w:hAnsi="Arial" w:cs="Arial"/>
                <w:lang w:eastAsia="nl-NL"/>
              </w:rPr>
              <w:t>na 114</w:t>
            </w:r>
          </w:p>
          <w:p w:rsidR="001A0FCA" w:rsidRDefault="002C18ED" w:rsidP="00636345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Tarieven Tandheelkunde</w:t>
            </w:r>
          </w:p>
          <w:p w:rsidR="00710921" w:rsidRPr="00636345" w:rsidRDefault="00710921" w:rsidP="00636345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Maken opdrachten 1 t/m 12</w:t>
            </w: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A0FCA" w:rsidRPr="00636345" w:rsidTr="001A0FCA">
        <w:tc>
          <w:tcPr>
            <w:tcW w:w="705" w:type="dxa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  <w:r w:rsidRPr="00636345">
              <w:rPr>
                <w:rFonts w:ascii="Arial" w:eastAsia="Times New Roman" w:hAnsi="Arial" w:cs="Arial"/>
                <w:lang w:eastAsia="nl-NL"/>
              </w:rPr>
              <w:t>3.</w:t>
            </w:r>
          </w:p>
        </w:tc>
        <w:tc>
          <w:tcPr>
            <w:tcW w:w="4535" w:type="dxa"/>
          </w:tcPr>
          <w:p w:rsidR="00696FF1" w:rsidRPr="0075271B" w:rsidRDefault="00696FF1" w:rsidP="00696FF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r>
              <w:rPr>
                <w:rFonts w:ascii="Arial" w:eastAsia="Calibri" w:hAnsi="Arial" w:cs="Arial"/>
              </w:rPr>
              <w:t>Invoeren van verrichtingen aangaande de volgende codes:</w:t>
            </w:r>
          </w:p>
          <w:p w:rsidR="00696FF1" w:rsidRPr="00696FF1" w:rsidRDefault="00696FF1" w:rsidP="00696FF1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6FF1">
              <w:rPr>
                <w:rFonts w:ascii="Arial" w:hAnsi="Arial" w:cs="Arial"/>
              </w:rPr>
              <w:t>Consultatie en diagnostiek (C)</w:t>
            </w:r>
          </w:p>
          <w:p w:rsidR="00696FF1" w:rsidRPr="00696FF1" w:rsidRDefault="00696FF1" w:rsidP="00696FF1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6FF1">
              <w:rPr>
                <w:rFonts w:ascii="Arial" w:hAnsi="Arial" w:cs="Arial"/>
              </w:rPr>
              <w:t>Maken en/of beoordelen foto’s (X)</w:t>
            </w:r>
          </w:p>
          <w:p w:rsidR="0007324D" w:rsidRPr="00696FF1" w:rsidRDefault="0007324D" w:rsidP="00696FF1">
            <w:pPr>
              <w:pStyle w:val="Lijstalinea"/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</w:p>
          <w:p w:rsidR="0007324D" w:rsidRDefault="0007324D" w:rsidP="0007324D">
            <w:pPr>
              <w:pStyle w:val="Lijstalinea"/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</w:p>
          <w:p w:rsidR="0007324D" w:rsidRPr="0007324D" w:rsidRDefault="0007324D" w:rsidP="0007324D">
            <w:pPr>
              <w:pStyle w:val="Lijstalinea"/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</w:p>
        </w:tc>
        <w:tc>
          <w:tcPr>
            <w:tcW w:w="3827" w:type="dxa"/>
          </w:tcPr>
          <w:p w:rsidR="00985160" w:rsidRDefault="00710921" w:rsidP="00636345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Lezen pagina 115 t/m 121</w:t>
            </w:r>
          </w:p>
          <w:p w:rsidR="00710921" w:rsidRPr="00985160" w:rsidRDefault="00710921" w:rsidP="00636345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Maken opdrachten 13 t/m 25</w:t>
            </w:r>
          </w:p>
          <w:p w:rsidR="001A0FCA" w:rsidRPr="00985160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1A0FCA" w:rsidRPr="00985160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A0FCA" w:rsidRPr="00636345" w:rsidTr="001A0FCA">
        <w:tc>
          <w:tcPr>
            <w:tcW w:w="705" w:type="dxa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  <w:r w:rsidRPr="00636345">
              <w:rPr>
                <w:rFonts w:ascii="Arial" w:eastAsia="Times New Roman" w:hAnsi="Arial" w:cs="Arial"/>
                <w:lang w:eastAsia="nl-NL"/>
              </w:rPr>
              <w:t>4.</w:t>
            </w:r>
          </w:p>
        </w:tc>
        <w:tc>
          <w:tcPr>
            <w:tcW w:w="4535" w:type="dxa"/>
          </w:tcPr>
          <w:p w:rsidR="00696FF1" w:rsidRPr="00696FF1" w:rsidRDefault="00696FF1" w:rsidP="00696FF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r>
              <w:rPr>
                <w:rFonts w:ascii="Arial" w:eastAsia="Calibri" w:hAnsi="Arial" w:cs="Arial"/>
              </w:rPr>
              <w:t>Invoeren van verrichtingen aangaande de volgende codes:</w:t>
            </w:r>
          </w:p>
          <w:p w:rsidR="00696FF1" w:rsidRPr="00696FF1" w:rsidRDefault="00696FF1" w:rsidP="00696FF1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6FF1">
              <w:rPr>
                <w:rFonts w:ascii="Arial" w:hAnsi="Arial" w:cs="Arial"/>
              </w:rPr>
              <w:t>Preventieve mondzorg (M)</w:t>
            </w:r>
          </w:p>
          <w:p w:rsidR="001A0FCA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07324D" w:rsidRDefault="0007324D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07324D" w:rsidRDefault="0007324D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696FF1" w:rsidRDefault="00696FF1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696FF1" w:rsidRDefault="00696FF1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07324D" w:rsidRPr="00636345" w:rsidRDefault="0007324D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827" w:type="dxa"/>
          </w:tcPr>
          <w:p w:rsidR="001A0FCA" w:rsidRDefault="00710921" w:rsidP="00636345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Lezen pagina 123 t/m 128</w:t>
            </w:r>
          </w:p>
          <w:p w:rsidR="00985160" w:rsidRDefault="00985160" w:rsidP="00636345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M</w:t>
            </w:r>
            <w:r w:rsidR="00710921">
              <w:rPr>
                <w:rFonts w:ascii="Arial" w:eastAsia="Times New Roman" w:hAnsi="Arial" w:cs="Arial"/>
                <w:lang w:eastAsia="nl-NL"/>
              </w:rPr>
              <w:t>aken opdrachten 26 t/m 37</w:t>
            </w:r>
          </w:p>
          <w:p w:rsidR="00985160" w:rsidRPr="00636345" w:rsidRDefault="00985160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A0FCA" w:rsidRPr="00636345" w:rsidTr="001A0FCA">
        <w:tc>
          <w:tcPr>
            <w:tcW w:w="705" w:type="dxa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lang w:eastAsia="nl-NL"/>
              </w:rPr>
            </w:pPr>
            <w:r w:rsidRPr="00636345">
              <w:rPr>
                <w:rFonts w:ascii="Arial" w:eastAsia="Times New Roman" w:hAnsi="Arial" w:cs="Arial"/>
                <w:b/>
                <w:lang w:eastAsia="nl-NL"/>
              </w:rPr>
              <w:lastRenderedPageBreak/>
              <w:t>5.</w:t>
            </w:r>
          </w:p>
        </w:tc>
        <w:tc>
          <w:tcPr>
            <w:tcW w:w="4535" w:type="dxa"/>
          </w:tcPr>
          <w:p w:rsidR="0007324D" w:rsidRPr="00696FF1" w:rsidRDefault="0007324D" w:rsidP="00696FF1">
            <w:pPr>
              <w:pStyle w:val="Lijstalinea"/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</w:p>
          <w:p w:rsidR="00696FF1" w:rsidRPr="00696FF1" w:rsidRDefault="00696FF1" w:rsidP="00696FF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r>
              <w:rPr>
                <w:rFonts w:ascii="Arial" w:eastAsia="Calibri" w:hAnsi="Arial" w:cs="Arial"/>
              </w:rPr>
              <w:t>Invoeren van verrichtingen aangaande de volgende codes:</w:t>
            </w:r>
          </w:p>
          <w:p w:rsidR="0007324D" w:rsidRPr="0007324D" w:rsidRDefault="0007324D" w:rsidP="00636345">
            <w:pPr>
              <w:spacing w:line="276" w:lineRule="auto"/>
              <w:rPr>
                <w:rFonts w:ascii="Arial" w:eastAsia="Calibri" w:hAnsi="Arial" w:cs="Arial"/>
                <w:b/>
                <w:color w:val="FF0000"/>
              </w:rPr>
            </w:pPr>
          </w:p>
          <w:p w:rsidR="00696FF1" w:rsidRPr="00696FF1" w:rsidRDefault="00696FF1" w:rsidP="00696FF1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6FF1">
              <w:rPr>
                <w:rFonts w:ascii="Arial" w:hAnsi="Arial" w:cs="Arial"/>
              </w:rPr>
              <w:t>Verdoving (A)</w:t>
            </w:r>
          </w:p>
          <w:p w:rsidR="00696FF1" w:rsidRPr="00696FF1" w:rsidRDefault="00696FF1" w:rsidP="00696FF1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6FF1">
              <w:rPr>
                <w:rFonts w:ascii="Arial" w:hAnsi="Arial" w:cs="Arial"/>
              </w:rPr>
              <w:t>Verdoving door middel van een roesje (B)</w:t>
            </w: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827" w:type="dxa"/>
          </w:tcPr>
          <w:p w:rsidR="001A0FCA" w:rsidRDefault="002F64C4" w:rsidP="00636345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Lezen pa</w:t>
            </w:r>
            <w:r w:rsidR="00710921">
              <w:rPr>
                <w:rFonts w:ascii="Arial" w:eastAsia="Times New Roman" w:hAnsi="Arial" w:cs="Arial"/>
                <w:lang w:eastAsia="nl-NL"/>
              </w:rPr>
              <w:t>gina 129 t/m 131</w:t>
            </w:r>
          </w:p>
          <w:p w:rsidR="00985160" w:rsidRPr="00636345" w:rsidRDefault="00985160" w:rsidP="00636345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M</w:t>
            </w:r>
            <w:r w:rsidR="00710921">
              <w:rPr>
                <w:rFonts w:ascii="Arial" w:eastAsia="Times New Roman" w:hAnsi="Arial" w:cs="Arial"/>
                <w:lang w:eastAsia="nl-NL"/>
              </w:rPr>
              <w:t>aken opdrachten pagina 38 t/m 46</w:t>
            </w:r>
          </w:p>
        </w:tc>
      </w:tr>
      <w:tr w:rsidR="001A0FCA" w:rsidRPr="00636345" w:rsidTr="001A0FCA">
        <w:tc>
          <w:tcPr>
            <w:tcW w:w="705" w:type="dxa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lang w:eastAsia="nl-NL"/>
              </w:rPr>
            </w:pPr>
            <w:r w:rsidRPr="00636345">
              <w:rPr>
                <w:rFonts w:ascii="Arial" w:eastAsia="Times New Roman" w:hAnsi="Arial" w:cs="Arial"/>
                <w:b/>
                <w:lang w:eastAsia="nl-NL"/>
              </w:rPr>
              <w:t>6.</w:t>
            </w:r>
          </w:p>
        </w:tc>
        <w:tc>
          <w:tcPr>
            <w:tcW w:w="4535" w:type="dxa"/>
          </w:tcPr>
          <w:p w:rsidR="00696FF1" w:rsidRPr="00696FF1" w:rsidRDefault="00696FF1" w:rsidP="00696FF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r>
              <w:rPr>
                <w:rFonts w:ascii="Arial" w:eastAsia="Calibri" w:hAnsi="Arial" w:cs="Arial"/>
              </w:rPr>
              <w:t>Invoeren van verrichtingen aangaande de volgende codes:</w:t>
            </w:r>
          </w:p>
          <w:p w:rsidR="00696FF1" w:rsidRDefault="00696FF1" w:rsidP="00DD4833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r w:rsidRPr="00696FF1">
              <w:rPr>
                <w:rFonts w:ascii="Arial" w:hAnsi="Arial" w:cs="Arial"/>
              </w:rPr>
              <w:t>Vullingen (V)</w:t>
            </w:r>
          </w:p>
          <w:p w:rsidR="00696FF1" w:rsidRPr="0007324D" w:rsidRDefault="00696FF1" w:rsidP="00696FF1">
            <w:pPr>
              <w:spacing w:line="276" w:lineRule="auto"/>
              <w:rPr>
                <w:rFonts w:ascii="Arial" w:eastAsia="Calibri" w:hAnsi="Arial" w:cs="Arial"/>
                <w:b/>
                <w:color w:val="FF0000"/>
              </w:rPr>
            </w:pPr>
          </w:p>
          <w:p w:rsidR="002F64C4" w:rsidRPr="002F64C4" w:rsidRDefault="002F64C4" w:rsidP="00696FF1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</w:tcPr>
          <w:p w:rsidR="001A0FCA" w:rsidRPr="0007324D" w:rsidRDefault="00985160" w:rsidP="00985160">
            <w:pPr>
              <w:rPr>
                <w:rFonts w:ascii="Arial" w:eastAsia="Times New Roman" w:hAnsi="Arial" w:cs="Arial"/>
                <w:lang w:eastAsia="nl-NL"/>
              </w:rPr>
            </w:pPr>
            <w:r w:rsidRPr="0007324D">
              <w:rPr>
                <w:rFonts w:ascii="Arial" w:eastAsia="Times New Roman" w:hAnsi="Arial" w:cs="Arial"/>
                <w:lang w:eastAsia="nl-NL"/>
              </w:rPr>
              <w:t>Lezen pagin</w:t>
            </w:r>
            <w:r w:rsidR="00D226B6">
              <w:rPr>
                <w:rFonts w:ascii="Arial" w:eastAsia="Times New Roman" w:hAnsi="Arial" w:cs="Arial"/>
                <w:lang w:eastAsia="nl-NL"/>
              </w:rPr>
              <w:t>a 132 t/m 134</w:t>
            </w:r>
          </w:p>
          <w:p w:rsidR="001A0FCA" w:rsidRPr="0007324D" w:rsidRDefault="002F64C4" w:rsidP="00636345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  <w:r w:rsidRPr="0007324D">
              <w:rPr>
                <w:rFonts w:ascii="Arial" w:eastAsia="Times New Roman" w:hAnsi="Arial" w:cs="Arial"/>
                <w:lang w:eastAsia="nl-NL"/>
              </w:rPr>
              <w:t>Ma</w:t>
            </w:r>
            <w:r w:rsidR="00710921">
              <w:rPr>
                <w:rFonts w:ascii="Arial" w:eastAsia="Times New Roman" w:hAnsi="Arial" w:cs="Arial"/>
                <w:lang w:eastAsia="nl-NL"/>
              </w:rPr>
              <w:t xml:space="preserve">ken opdrachten pagina </w:t>
            </w:r>
            <w:r w:rsidR="00D226B6">
              <w:rPr>
                <w:rFonts w:ascii="Arial" w:eastAsia="Times New Roman" w:hAnsi="Arial" w:cs="Arial"/>
                <w:lang w:eastAsia="nl-NL"/>
              </w:rPr>
              <w:t>47 t/m 55</w:t>
            </w:r>
          </w:p>
          <w:p w:rsidR="001A0FCA" w:rsidRPr="0007324D" w:rsidRDefault="001A0FCA" w:rsidP="00636345">
            <w:pPr>
              <w:spacing w:line="276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1A0FCA" w:rsidRPr="00636345" w:rsidTr="001A0FCA">
        <w:tc>
          <w:tcPr>
            <w:tcW w:w="705" w:type="dxa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lang w:eastAsia="nl-NL"/>
              </w:rPr>
            </w:pPr>
            <w:r w:rsidRPr="00636345">
              <w:rPr>
                <w:rFonts w:ascii="Arial" w:eastAsia="Times New Roman" w:hAnsi="Arial" w:cs="Arial"/>
                <w:b/>
                <w:lang w:eastAsia="nl-NL"/>
              </w:rPr>
              <w:t>7.</w:t>
            </w:r>
          </w:p>
        </w:tc>
        <w:tc>
          <w:tcPr>
            <w:tcW w:w="4535" w:type="dxa"/>
          </w:tcPr>
          <w:p w:rsidR="00DD4833" w:rsidRPr="00696FF1" w:rsidRDefault="00DD4833" w:rsidP="00DD4833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r>
              <w:rPr>
                <w:rFonts w:ascii="Arial" w:eastAsia="Calibri" w:hAnsi="Arial" w:cs="Arial"/>
              </w:rPr>
              <w:t>Invoeren van verrichtingen aangaande de volgende codes:</w:t>
            </w:r>
          </w:p>
          <w:p w:rsidR="00DD4833" w:rsidRDefault="00DD4833" w:rsidP="00DD4833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lang w:val="fr-FR" w:eastAsia="nl-NL"/>
              </w:rPr>
            </w:pPr>
            <w:r w:rsidRPr="00696FF1">
              <w:rPr>
                <w:rFonts w:ascii="Arial" w:hAnsi="Arial" w:cs="Arial"/>
              </w:rPr>
              <w:t>Vullingen (V)</w:t>
            </w:r>
          </w:p>
          <w:p w:rsidR="00DD4833" w:rsidRPr="0007324D" w:rsidRDefault="00DD4833" w:rsidP="00DD4833">
            <w:pPr>
              <w:spacing w:line="276" w:lineRule="auto"/>
              <w:rPr>
                <w:rFonts w:ascii="Arial" w:eastAsia="Calibri" w:hAnsi="Arial" w:cs="Arial"/>
                <w:b/>
                <w:color w:val="FF0000"/>
              </w:rPr>
            </w:pP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color w:val="FF0000"/>
                <w:lang w:eastAsia="nl-NL"/>
              </w:rPr>
            </w:pP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827" w:type="dxa"/>
          </w:tcPr>
          <w:p w:rsidR="002F64C4" w:rsidRPr="0007324D" w:rsidRDefault="002F64C4" w:rsidP="002F64C4">
            <w:pPr>
              <w:rPr>
                <w:rFonts w:ascii="Arial" w:eastAsia="Times New Roman" w:hAnsi="Arial" w:cs="Arial"/>
                <w:color w:val="FF0000"/>
                <w:lang w:eastAsia="nl-NL"/>
              </w:rPr>
            </w:pPr>
            <w:r w:rsidRPr="0007324D">
              <w:rPr>
                <w:rFonts w:ascii="Arial" w:eastAsia="Times New Roman" w:hAnsi="Arial" w:cs="Arial"/>
                <w:lang w:eastAsia="nl-NL"/>
              </w:rPr>
              <w:t>M</w:t>
            </w:r>
            <w:r w:rsidR="00D226B6">
              <w:rPr>
                <w:rFonts w:ascii="Arial" w:eastAsia="Times New Roman" w:hAnsi="Arial" w:cs="Arial"/>
                <w:lang w:eastAsia="nl-NL"/>
              </w:rPr>
              <w:t>aken opdrac</w:t>
            </w:r>
            <w:bookmarkStart w:id="0" w:name="_GoBack"/>
            <w:bookmarkEnd w:id="0"/>
            <w:r w:rsidR="00D226B6">
              <w:rPr>
                <w:rFonts w:ascii="Arial" w:eastAsia="Times New Roman" w:hAnsi="Arial" w:cs="Arial"/>
                <w:lang w:eastAsia="nl-NL"/>
              </w:rPr>
              <w:t>hten pagina 56 t/m 64</w:t>
            </w:r>
          </w:p>
        </w:tc>
      </w:tr>
      <w:tr w:rsidR="001A0FCA" w:rsidRPr="00636345" w:rsidTr="001A0FCA">
        <w:tc>
          <w:tcPr>
            <w:tcW w:w="705" w:type="dxa"/>
            <w:shd w:val="clear" w:color="auto" w:fill="auto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4535" w:type="dxa"/>
            <w:shd w:val="clear" w:color="auto" w:fill="auto"/>
          </w:tcPr>
          <w:p w:rsidR="001A0FCA" w:rsidRPr="00636345" w:rsidRDefault="00DD4833" w:rsidP="00636345">
            <w:pPr>
              <w:rPr>
                <w:rFonts w:ascii="Arial" w:eastAsia="Times New Roman" w:hAnsi="Arial" w:cs="Arial"/>
                <w:b/>
                <w:lang w:eastAsia="nl-NL"/>
              </w:rPr>
            </w:pPr>
            <w:r>
              <w:rPr>
                <w:rFonts w:ascii="Arial" w:eastAsia="Times New Roman" w:hAnsi="Arial" w:cs="Arial"/>
                <w:b/>
                <w:lang w:eastAsia="nl-NL"/>
              </w:rPr>
              <w:t>Herhalen en voorbereiding theorie- en praktijktoets</w:t>
            </w:r>
          </w:p>
        </w:tc>
        <w:tc>
          <w:tcPr>
            <w:tcW w:w="3827" w:type="dxa"/>
            <w:shd w:val="clear" w:color="auto" w:fill="auto"/>
          </w:tcPr>
          <w:p w:rsidR="002F64C4" w:rsidRPr="0007324D" w:rsidRDefault="002F64C4" w:rsidP="002F64C4">
            <w:pPr>
              <w:rPr>
                <w:rFonts w:ascii="Arial" w:eastAsia="Times New Roman" w:hAnsi="Arial" w:cs="Arial"/>
                <w:lang w:eastAsia="nl-NL"/>
              </w:rPr>
            </w:pPr>
          </w:p>
          <w:p w:rsidR="001A0FCA" w:rsidRPr="0007324D" w:rsidRDefault="001A0FCA" w:rsidP="00DD4833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A0FCA" w:rsidRPr="00636345" w:rsidTr="001A0FCA">
        <w:tc>
          <w:tcPr>
            <w:tcW w:w="705" w:type="dxa"/>
            <w:shd w:val="clear" w:color="auto" w:fill="D9D9D9" w:themeFill="background1" w:themeFillShade="D9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36345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4535" w:type="dxa"/>
            <w:shd w:val="clear" w:color="auto" w:fill="D9D9D9" w:themeFill="background1" w:themeFillShade="D9"/>
          </w:tcPr>
          <w:p w:rsidR="001A0FCA" w:rsidRPr="00636345" w:rsidRDefault="00DD4833" w:rsidP="00636345">
            <w:pPr>
              <w:rPr>
                <w:rFonts w:ascii="Arial" w:eastAsia="Times New Roman" w:hAnsi="Arial" w:cs="Arial"/>
                <w:b/>
                <w:lang w:eastAsia="nl-NL"/>
              </w:rPr>
            </w:pPr>
            <w:r>
              <w:rPr>
                <w:rFonts w:ascii="Arial" w:eastAsia="Times New Roman" w:hAnsi="Arial" w:cs="Arial"/>
                <w:b/>
                <w:lang w:eastAsia="nl-NL"/>
              </w:rPr>
              <w:t>Theorietoets</w:t>
            </w: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1A0FCA" w:rsidRPr="00636345" w:rsidRDefault="001A0FCA" w:rsidP="00636345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</w:tbl>
    <w:p w:rsidR="00636345" w:rsidRPr="00636345" w:rsidRDefault="00636345" w:rsidP="0063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36345" w:rsidRDefault="00636345" w:rsidP="00636345">
      <w:pPr>
        <w:spacing w:after="0"/>
      </w:pPr>
    </w:p>
    <w:p w:rsidR="009F09D1" w:rsidRDefault="009F09D1"/>
    <w:sectPr w:rsidR="009F09D1" w:rsidSect="001D23A1"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FD" w:rsidRDefault="00520FFD" w:rsidP="00636345">
      <w:pPr>
        <w:spacing w:after="0" w:line="240" w:lineRule="auto"/>
      </w:pPr>
      <w:r>
        <w:separator/>
      </w:r>
    </w:p>
  </w:endnote>
  <w:endnote w:type="continuationSeparator" w:id="0">
    <w:p w:rsidR="00520FFD" w:rsidRDefault="00520FFD" w:rsidP="0063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17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881058"/>
      <w:docPartObj>
        <w:docPartGallery w:val="Page Numbers (Bottom of Page)"/>
        <w:docPartUnique/>
      </w:docPartObj>
    </w:sdtPr>
    <w:sdtEndPr/>
    <w:sdtContent>
      <w:p w:rsidR="00636345" w:rsidRDefault="0063634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20D">
          <w:rPr>
            <w:noProof/>
          </w:rPr>
          <w:t>5</w:t>
        </w:r>
        <w:r>
          <w:fldChar w:fldCharType="end"/>
        </w:r>
      </w:p>
    </w:sdtContent>
  </w:sdt>
  <w:p w:rsidR="00636345" w:rsidRDefault="006363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FD" w:rsidRDefault="00520FFD" w:rsidP="00636345">
      <w:pPr>
        <w:spacing w:after="0" w:line="240" w:lineRule="auto"/>
      </w:pPr>
      <w:r>
        <w:separator/>
      </w:r>
    </w:p>
  </w:footnote>
  <w:footnote w:type="continuationSeparator" w:id="0">
    <w:p w:rsidR="00520FFD" w:rsidRDefault="00520FFD" w:rsidP="0063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E55"/>
    <w:multiLevelType w:val="hybridMultilevel"/>
    <w:tmpl w:val="D3F031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47BDF"/>
    <w:multiLevelType w:val="hybridMultilevel"/>
    <w:tmpl w:val="B4C432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53F"/>
    <w:multiLevelType w:val="hybridMultilevel"/>
    <w:tmpl w:val="12D27196"/>
    <w:lvl w:ilvl="0" w:tplc="48BCB7A0">
      <w:numFmt w:val="bullet"/>
      <w:lvlText w:val="-"/>
      <w:lvlJc w:val="left"/>
      <w:pPr>
        <w:ind w:left="1065" w:hanging="360"/>
      </w:pPr>
      <w:rPr>
        <w:rFonts w:ascii="TT17At00" w:eastAsiaTheme="minorHAnsi" w:hAnsi="TT17At00" w:cs="TT17At00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5D12D70"/>
    <w:multiLevelType w:val="hybridMultilevel"/>
    <w:tmpl w:val="0C846A12"/>
    <w:lvl w:ilvl="0" w:tplc="FFD07F6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AA6057"/>
    <w:multiLevelType w:val="hybridMultilevel"/>
    <w:tmpl w:val="B9D6B4D8"/>
    <w:lvl w:ilvl="0" w:tplc="DFB01A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A1"/>
    <w:rsid w:val="00023441"/>
    <w:rsid w:val="0007324D"/>
    <w:rsid w:val="00123531"/>
    <w:rsid w:val="00165549"/>
    <w:rsid w:val="001A0FCA"/>
    <w:rsid w:val="001D23A1"/>
    <w:rsid w:val="001E2CAE"/>
    <w:rsid w:val="00264A1A"/>
    <w:rsid w:val="002C18ED"/>
    <w:rsid w:val="002C1AC4"/>
    <w:rsid w:val="002F64C4"/>
    <w:rsid w:val="003028F0"/>
    <w:rsid w:val="003515F4"/>
    <w:rsid w:val="003B548F"/>
    <w:rsid w:val="00520FFD"/>
    <w:rsid w:val="00595C8F"/>
    <w:rsid w:val="0059794A"/>
    <w:rsid w:val="005B1359"/>
    <w:rsid w:val="005B6046"/>
    <w:rsid w:val="00636345"/>
    <w:rsid w:val="00696FF1"/>
    <w:rsid w:val="006E238A"/>
    <w:rsid w:val="00702F3D"/>
    <w:rsid w:val="00710921"/>
    <w:rsid w:val="0072219B"/>
    <w:rsid w:val="0075271B"/>
    <w:rsid w:val="00784A19"/>
    <w:rsid w:val="00792754"/>
    <w:rsid w:val="007D4681"/>
    <w:rsid w:val="008E3A28"/>
    <w:rsid w:val="008F54B4"/>
    <w:rsid w:val="00982484"/>
    <w:rsid w:val="00985160"/>
    <w:rsid w:val="009C507F"/>
    <w:rsid w:val="009F09D1"/>
    <w:rsid w:val="00A36067"/>
    <w:rsid w:val="00A46B90"/>
    <w:rsid w:val="00B5599D"/>
    <w:rsid w:val="00C56186"/>
    <w:rsid w:val="00C67C90"/>
    <w:rsid w:val="00D226B6"/>
    <w:rsid w:val="00D40F60"/>
    <w:rsid w:val="00DD4833"/>
    <w:rsid w:val="00E1420D"/>
    <w:rsid w:val="00EF033C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4172"/>
  <w15:chartTrackingRefBased/>
  <w15:docId w15:val="{2E81CF8C-7DBC-4783-8A81-1E043CAA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2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D23A1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D23A1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63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3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6345"/>
  </w:style>
  <w:style w:type="paragraph" w:styleId="Voettekst">
    <w:name w:val="footer"/>
    <w:basedOn w:val="Standaard"/>
    <w:link w:val="VoettekstChar"/>
    <w:uiPriority w:val="99"/>
    <w:unhideWhenUsed/>
    <w:rsid w:val="0063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6345"/>
  </w:style>
  <w:style w:type="character" w:customStyle="1" w:styleId="Kop1Char">
    <w:name w:val="Kop 1 Char"/>
    <w:basedOn w:val="Standaardalinea-lettertype"/>
    <w:link w:val="Kop1"/>
    <w:uiPriority w:val="9"/>
    <w:rsid w:val="006E2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E238A"/>
    <w:pPr>
      <w:keepNext w:val="0"/>
      <w:keepLines w:val="0"/>
      <w:spacing w:before="480" w:line="240" w:lineRule="auto"/>
      <w:contextualSpacing/>
      <w:outlineLvl w:val="9"/>
    </w:pPr>
    <w:rPr>
      <w:rFonts w:eastAsiaTheme="minorHAnsi"/>
      <w:smallCaps/>
      <w:color w:val="auto"/>
      <w:spacing w:val="5"/>
      <w:sz w:val="36"/>
      <w:szCs w:val="36"/>
      <w:lang w:bidi="en-US"/>
    </w:rPr>
  </w:style>
  <w:style w:type="paragraph" w:styleId="Lijstalinea">
    <w:name w:val="List Paragraph"/>
    <w:basedOn w:val="Standaard"/>
    <w:uiPriority w:val="34"/>
    <w:qFormat/>
    <w:rsid w:val="006E238A"/>
    <w:pPr>
      <w:spacing w:after="0" w:line="240" w:lineRule="auto"/>
      <w:ind w:left="720"/>
      <w:contextualSpacing/>
    </w:pPr>
    <w:rPr>
      <w:rFonts w:asciiTheme="majorHAnsi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ogle.nl/imgres?start=157&amp;um=1&amp;sa=N&amp;biw=1249&amp;bih=571&amp;hl=nl&amp;tbm=isch&amp;tbnid=-uGgTYCXiP1TxM:&amp;imgrefurl=https://play.google.com/store/apps/details?id=nl.mijntandarts.android&amp;docid=iJkDpiRbBTKrVM&amp;imgurl=https://lh6.ggpht.com/GiOwR6hDLSOfnuBAtuxrQ89e74Vpu7ETHvwfjXb57mKAZRcRU8s9BFFvYfO_IEByqG8=w300&amp;w=300&amp;h=300&amp;ei=12okUuLkBOPQ0QXP6IDYDA&amp;zoom=1&amp;ved=1t:3588,r:67,s:100,i:205&amp;iact=rc&amp;page=11&amp;tbnh=173&amp;tbnw=173&amp;ndsp=14&amp;tx=113&amp;ty=7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Maria.devries@noorderpoort.nl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9C8F45-7F9A-41E4-A17C-CEAEC291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Periode 5 of 6 Leerwijzer 
Administratie</vt:lpstr>
    </vt:vector>
  </TitlesOfParts>
  <Company>Noorderpoort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Periode 5 of 6 Leerwijzer 
Administratie</dc:title>
  <dc:subject>T16 AB / CD</dc:subject>
  <dc:creator>M. de Vries</dc:creator>
  <cp:keywords/>
  <dc:description/>
  <cp:lastModifiedBy>Maria de Vries</cp:lastModifiedBy>
  <cp:revision>5</cp:revision>
  <dcterms:created xsi:type="dcterms:W3CDTF">2017-09-28T13:03:00Z</dcterms:created>
  <dcterms:modified xsi:type="dcterms:W3CDTF">2017-10-04T15:40:00Z</dcterms:modified>
</cp:coreProperties>
</file>